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F42D" w14:textId="77777777" w:rsidR="00261860" w:rsidRDefault="00261860">
      <w:pPr>
        <w:pStyle w:val="Tekstpodstawowy"/>
        <w:spacing w:before="5"/>
        <w:rPr>
          <w:sz w:val="23"/>
        </w:rPr>
      </w:pPr>
    </w:p>
    <w:p w14:paraId="0B9752D2" w14:textId="77777777" w:rsidR="00261860" w:rsidRDefault="00000000">
      <w:pPr>
        <w:spacing w:before="85"/>
        <w:ind w:left="1958" w:right="1965"/>
        <w:jc w:val="center"/>
        <w:rPr>
          <w:rFonts w:ascii="Arial"/>
          <w:b/>
          <w:color w:val="000009"/>
          <w:sz w:val="48"/>
          <w:u w:val="thick" w:color="000009"/>
        </w:rPr>
      </w:pPr>
      <w:r>
        <w:rPr>
          <w:rFonts w:ascii="Arial"/>
          <w:b/>
          <w:color w:val="000009"/>
          <w:sz w:val="48"/>
          <w:u w:val="thick" w:color="000009"/>
        </w:rPr>
        <w:t>ANALIZA STANU GOSPODARKI</w:t>
      </w:r>
    </w:p>
    <w:p w14:paraId="36B9965A" w14:textId="77777777" w:rsidR="00420765" w:rsidRDefault="00420765">
      <w:pPr>
        <w:spacing w:before="85"/>
        <w:ind w:left="1958" w:right="1965"/>
        <w:jc w:val="center"/>
        <w:rPr>
          <w:rFonts w:ascii="Arial"/>
          <w:b/>
          <w:sz w:val="48"/>
        </w:rPr>
      </w:pPr>
    </w:p>
    <w:p w14:paraId="4750E821" w14:textId="77777777" w:rsidR="00261860" w:rsidRDefault="00000000">
      <w:pPr>
        <w:spacing w:before="286" w:line="362" w:lineRule="auto"/>
        <w:ind w:left="2830" w:right="2836"/>
        <w:jc w:val="center"/>
        <w:rPr>
          <w:rFonts w:ascii="Agency FB" w:hAnsi="Agency FB"/>
          <w:sz w:val="48"/>
        </w:rPr>
      </w:pPr>
      <w:r>
        <w:rPr>
          <w:rFonts w:ascii="Agency FB" w:hAnsi="Agency FB"/>
          <w:color w:val="000009"/>
          <w:sz w:val="48"/>
        </w:rPr>
        <w:t>ODPADAMI KOMUNALNYMI NA TERENIE GMINY ŁUKOWICA</w:t>
      </w:r>
    </w:p>
    <w:p w14:paraId="05E6096B" w14:textId="398064BE" w:rsidR="00261860" w:rsidRDefault="00000000">
      <w:pPr>
        <w:spacing w:line="560" w:lineRule="exact"/>
        <w:ind w:left="1958" w:right="1960"/>
        <w:jc w:val="center"/>
        <w:rPr>
          <w:rFonts w:ascii="Agency FB"/>
          <w:color w:val="000009"/>
          <w:sz w:val="48"/>
        </w:rPr>
      </w:pPr>
      <w:r>
        <w:rPr>
          <w:rFonts w:ascii="Agency FB"/>
          <w:color w:val="000009"/>
          <w:sz w:val="48"/>
        </w:rPr>
        <w:t>ZA 202</w:t>
      </w:r>
      <w:r w:rsidR="00B86BDB">
        <w:rPr>
          <w:rFonts w:ascii="Agency FB"/>
          <w:sz w:val="48"/>
        </w:rPr>
        <w:t>4</w:t>
      </w:r>
      <w:r>
        <w:rPr>
          <w:rFonts w:ascii="Agency FB"/>
          <w:sz w:val="48"/>
        </w:rPr>
        <w:t xml:space="preserve"> </w:t>
      </w:r>
      <w:r>
        <w:rPr>
          <w:rFonts w:ascii="Agency FB"/>
          <w:color w:val="000009"/>
          <w:sz w:val="48"/>
        </w:rPr>
        <w:t>ROK</w:t>
      </w:r>
    </w:p>
    <w:p w14:paraId="30254514" w14:textId="77777777" w:rsidR="006232D3" w:rsidRDefault="006232D3">
      <w:pPr>
        <w:spacing w:line="560" w:lineRule="exact"/>
        <w:ind w:left="1958" w:right="1960"/>
        <w:jc w:val="center"/>
        <w:rPr>
          <w:rFonts w:ascii="Agency FB"/>
          <w:color w:val="000009"/>
          <w:sz w:val="48"/>
        </w:rPr>
      </w:pPr>
    </w:p>
    <w:p w14:paraId="189D55B5" w14:textId="17350D13" w:rsidR="006232D3" w:rsidRDefault="006232D3">
      <w:pPr>
        <w:spacing w:line="560" w:lineRule="exact"/>
        <w:ind w:left="1958" w:right="1960"/>
        <w:jc w:val="center"/>
        <w:rPr>
          <w:rFonts w:ascii="Agency FB"/>
          <w:sz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196BFA" wp14:editId="0BC4192F">
            <wp:simplePos x="0" y="0"/>
            <wp:positionH relativeFrom="column">
              <wp:posOffset>1565910</wp:posOffset>
            </wp:positionH>
            <wp:positionV relativeFrom="paragraph">
              <wp:posOffset>259080</wp:posOffset>
            </wp:positionV>
            <wp:extent cx="4074160" cy="4074160"/>
            <wp:effectExtent l="0" t="0" r="2540" b="2540"/>
            <wp:wrapTight wrapText="bothSides">
              <wp:wrapPolygon edited="0">
                <wp:start x="404" y="0"/>
                <wp:lineTo x="0" y="202"/>
                <wp:lineTo x="0" y="21209"/>
                <wp:lineTo x="202" y="21512"/>
                <wp:lineTo x="404" y="21512"/>
                <wp:lineTo x="21108" y="21512"/>
                <wp:lineTo x="21310" y="21512"/>
                <wp:lineTo x="21512" y="21209"/>
                <wp:lineTo x="21512" y="202"/>
                <wp:lineTo x="21108" y="0"/>
                <wp:lineTo x="404" y="0"/>
              </wp:wrapPolygon>
            </wp:wrapTight>
            <wp:docPr id="84787438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407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1E7A3" w14:textId="5801D713" w:rsidR="006232D3" w:rsidRDefault="006232D3">
      <w:pPr>
        <w:pStyle w:val="Tekstpodstawowy"/>
        <w:rPr>
          <w:rFonts w:ascii="Agency FB"/>
          <w:sz w:val="56"/>
        </w:rPr>
      </w:pPr>
    </w:p>
    <w:p w14:paraId="369DA1B1" w14:textId="221EEB49" w:rsidR="006232D3" w:rsidRDefault="006232D3">
      <w:pPr>
        <w:pStyle w:val="Tekstpodstawowy"/>
        <w:rPr>
          <w:rFonts w:ascii="Agency FB"/>
          <w:sz w:val="56"/>
        </w:rPr>
      </w:pPr>
    </w:p>
    <w:p w14:paraId="6503EFA9" w14:textId="53EDEC7B" w:rsidR="00261860" w:rsidRDefault="00261860">
      <w:pPr>
        <w:pStyle w:val="Tekstpodstawowy"/>
        <w:rPr>
          <w:rFonts w:ascii="Agency FB"/>
          <w:sz w:val="56"/>
        </w:rPr>
      </w:pPr>
    </w:p>
    <w:p w14:paraId="630E2386" w14:textId="63AC3B9B" w:rsidR="00261860" w:rsidRDefault="00261860">
      <w:pPr>
        <w:pStyle w:val="Tekstpodstawowy"/>
        <w:rPr>
          <w:rFonts w:ascii="Agency FB"/>
          <w:sz w:val="56"/>
        </w:rPr>
      </w:pPr>
    </w:p>
    <w:p w14:paraId="3075B28F" w14:textId="76DBBA80" w:rsidR="00261860" w:rsidRDefault="00261860">
      <w:pPr>
        <w:pStyle w:val="Tekstpodstawowy"/>
        <w:rPr>
          <w:rFonts w:ascii="Agency FB"/>
          <w:sz w:val="56"/>
        </w:rPr>
      </w:pPr>
    </w:p>
    <w:p w14:paraId="2E4FDA7D" w14:textId="5F0D527D" w:rsidR="00261860" w:rsidRDefault="00261860">
      <w:pPr>
        <w:pStyle w:val="Tekstpodstawowy"/>
        <w:rPr>
          <w:rFonts w:ascii="Agency FB"/>
          <w:sz w:val="56"/>
        </w:rPr>
      </w:pPr>
    </w:p>
    <w:p w14:paraId="6550365D" w14:textId="0AEF628F" w:rsidR="00B61BB8" w:rsidRDefault="00B61BB8" w:rsidP="00B61BB8">
      <w:pPr>
        <w:pStyle w:val="NormalnyWeb"/>
      </w:pPr>
    </w:p>
    <w:p w14:paraId="6EB31956" w14:textId="3F686EA9" w:rsidR="00261860" w:rsidRDefault="00261860">
      <w:pPr>
        <w:pStyle w:val="Tekstpodstawowy"/>
        <w:rPr>
          <w:rFonts w:ascii="Agency FB"/>
          <w:sz w:val="56"/>
        </w:rPr>
      </w:pPr>
    </w:p>
    <w:p w14:paraId="67DFEC74" w14:textId="77777777" w:rsidR="00261860" w:rsidRDefault="00261860">
      <w:pPr>
        <w:pStyle w:val="Tekstpodstawowy"/>
        <w:rPr>
          <w:rFonts w:ascii="Agency FB"/>
          <w:sz w:val="56"/>
        </w:rPr>
      </w:pPr>
    </w:p>
    <w:p w14:paraId="4C94B127" w14:textId="77777777" w:rsidR="006232D3" w:rsidRDefault="006232D3">
      <w:pPr>
        <w:pStyle w:val="Tekstpodstawowy"/>
        <w:spacing w:before="1"/>
        <w:rPr>
          <w:rFonts w:ascii="Agency FB"/>
          <w:sz w:val="62"/>
        </w:rPr>
      </w:pPr>
    </w:p>
    <w:p w14:paraId="132942EB" w14:textId="77777777" w:rsidR="006232D3" w:rsidRDefault="006232D3">
      <w:pPr>
        <w:pStyle w:val="Tekstpodstawowy"/>
        <w:spacing w:before="1"/>
        <w:rPr>
          <w:rFonts w:ascii="Agency FB"/>
          <w:sz w:val="62"/>
        </w:rPr>
      </w:pPr>
    </w:p>
    <w:p w14:paraId="59DD0E91" w14:textId="77777777" w:rsidR="006232D3" w:rsidRDefault="006232D3">
      <w:pPr>
        <w:pStyle w:val="Tekstpodstawowy"/>
        <w:spacing w:before="1"/>
        <w:rPr>
          <w:rFonts w:ascii="Agency FB"/>
          <w:sz w:val="62"/>
        </w:rPr>
      </w:pPr>
    </w:p>
    <w:p w14:paraId="6129B6EE" w14:textId="3C2FCC66" w:rsidR="00261860" w:rsidRDefault="00000000">
      <w:pPr>
        <w:pStyle w:val="Nagwek1"/>
        <w:spacing w:before="1"/>
        <w:ind w:left="1958" w:right="1958"/>
        <w:jc w:val="center"/>
        <w:rPr>
          <w:u w:val="none"/>
        </w:rPr>
      </w:pPr>
      <w:r>
        <w:rPr>
          <w:color w:val="000009"/>
          <w:u w:val="none"/>
        </w:rPr>
        <w:t>Łukowica, kwiecień 20</w:t>
      </w:r>
      <w:r>
        <w:rPr>
          <w:u w:val="none"/>
        </w:rPr>
        <w:t>2</w:t>
      </w:r>
      <w:r w:rsidR="00B86BDB">
        <w:rPr>
          <w:u w:val="none"/>
        </w:rPr>
        <w:t>5</w:t>
      </w:r>
    </w:p>
    <w:p w14:paraId="185BB4E3" w14:textId="77777777" w:rsidR="00261860" w:rsidRDefault="00261860">
      <w:pPr>
        <w:jc w:val="center"/>
        <w:sectPr w:rsidR="00261860" w:rsidSect="00195DB1">
          <w:type w:val="continuous"/>
          <w:pgSz w:w="11910" w:h="16840"/>
          <w:pgMar w:top="1580" w:right="320" w:bottom="280" w:left="320" w:header="708" w:footer="708" w:gutter="0"/>
          <w:cols w:space="708"/>
        </w:sectPr>
      </w:pPr>
    </w:p>
    <w:p w14:paraId="11371593" w14:textId="77777777" w:rsidR="00261860" w:rsidRDefault="00000000">
      <w:pPr>
        <w:spacing w:before="76"/>
        <w:ind w:left="400"/>
        <w:rPr>
          <w:b/>
          <w:sz w:val="24"/>
        </w:rPr>
      </w:pPr>
      <w:r>
        <w:rPr>
          <w:color w:val="000009"/>
          <w:spacing w:val="-60"/>
          <w:sz w:val="24"/>
          <w:u w:val="thick" w:color="000009"/>
        </w:rPr>
        <w:lastRenderedPageBreak/>
        <w:t xml:space="preserve"> </w:t>
      </w:r>
      <w:r>
        <w:rPr>
          <w:b/>
          <w:color w:val="000009"/>
          <w:sz w:val="24"/>
          <w:u w:val="thick" w:color="000009"/>
        </w:rPr>
        <w:t>Cel i założenia analizy</w:t>
      </w:r>
    </w:p>
    <w:p w14:paraId="09436938" w14:textId="220FA04B" w:rsidR="00261860" w:rsidRDefault="00000000">
      <w:pPr>
        <w:pStyle w:val="Tekstpodstawowy"/>
        <w:spacing w:before="136" w:line="360" w:lineRule="auto"/>
        <w:ind w:left="400" w:right="396"/>
        <w:jc w:val="both"/>
      </w:pPr>
      <w:r>
        <w:rPr>
          <w:color w:val="000009"/>
        </w:rPr>
        <w:t>Zgodnie z art.  3  ust.2  pkt  10  ustawy  z  dnia  13  września  1996  r.  o  utrzymaniu  czystości  i porządku w gminach (tekst jedn.: Dz. U. z 202</w:t>
      </w:r>
      <w:r w:rsidR="005E25BC">
        <w:t>4</w:t>
      </w:r>
      <w:r>
        <w:t xml:space="preserve"> </w:t>
      </w:r>
      <w:r>
        <w:rPr>
          <w:color w:val="000009"/>
        </w:rPr>
        <w:t xml:space="preserve">r. poz. </w:t>
      </w:r>
      <w:r w:rsidR="005E25BC">
        <w:t>399</w:t>
      </w:r>
      <w:r w:rsidR="00966FE9">
        <w:t xml:space="preserve"> ze zm.</w:t>
      </w:r>
      <w:r>
        <w:rPr>
          <w:color w:val="000009"/>
        </w:rPr>
        <w:t>) gminy zobowiązane są do wykonywania corocznej analizy stanu gospodarki  odpadami komunalnymi, w celu weryfikacji możliwości  technicznych  i</w:t>
      </w:r>
      <w:r w:rsidR="009F3A6C">
        <w:rPr>
          <w:color w:val="000009"/>
        </w:rPr>
        <w:t> </w:t>
      </w:r>
      <w:r>
        <w:rPr>
          <w:color w:val="000009"/>
        </w:rPr>
        <w:t>organizacyjnych gminy w zakresie gospodarowania odpadami komunalnymi. Analiza ta ma na celu zweryfikowanie możliwości przetwarzania zmieszanych odpadów komunalnych, bioodpadów stanowiących odpady komunalne oraz pozostałości z sortowania i pozostałości z mechaniczno – biologicznego przetwarzania odpadów komunalnych przeznaczonych do składowania, a także potrzeb inwestycyjnych związanych z</w:t>
      </w:r>
      <w:r w:rsidR="00B86BDB">
        <w:rPr>
          <w:color w:val="000009"/>
        </w:rPr>
        <w:t> </w:t>
      </w:r>
      <w:r>
        <w:rPr>
          <w:color w:val="000009"/>
        </w:rPr>
        <w:t>gospodarowaniem odpadami komunalnymi, kosztów poniesionych w związku z odbieraniem, odzyskiem, recyklingiem i unieszkodliwianiem odpadów komunalnych. Ma ona również dostarczyć informacji dotyczących liczby mieszkańców, liczby właścicieli nieruchomości, którzy nie wykonują obowiązków wynikających z ustawy, ilości odpadów komunalnych wytwarzanych na terenie gminy, a także ilości niesegregowanych (zmieszanych) odpadów komunalnych i bioodpadów stanowiących odpady komunalne odbieranych z terenu gminy oraz powstających z przetwarzania odpadów komunalnych pozostałości z</w:t>
      </w:r>
      <w:r w:rsidR="00B86BDB">
        <w:rPr>
          <w:color w:val="000009"/>
        </w:rPr>
        <w:t> </w:t>
      </w:r>
      <w:r>
        <w:rPr>
          <w:color w:val="000009"/>
        </w:rPr>
        <w:t>sortowania i pozostałości z mechaniczno – biologicznego przetwarzania odpadów komunalnych przeznaczonych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składowania.</w:t>
      </w:r>
    </w:p>
    <w:p w14:paraId="7A284163" w14:textId="202FD130" w:rsidR="00261860" w:rsidRDefault="00000000">
      <w:pPr>
        <w:pStyle w:val="Tekstpodstawowy"/>
        <w:spacing w:line="362" w:lineRule="auto"/>
        <w:ind w:left="400" w:right="397"/>
        <w:jc w:val="both"/>
      </w:pPr>
      <w:r>
        <w:rPr>
          <w:color w:val="000009"/>
        </w:rPr>
        <w:t>Poniższa analiza obejmuje okres funkcjonowania systemu gospodarowania odpadami komunalnymi na terenie Gminy Łukowica od 1 stycznia 202</w:t>
      </w:r>
      <w:r w:rsidR="00B86BDB">
        <w:t>4</w:t>
      </w:r>
      <w:r>
        <w:t xml:space="preserve"> </w:t>
      </w:r>
      <w:r>
        <w:rPr>
          <w:color w:val="000009"/>
        </w:rPr>
        <w:t xml:space="preserve">r. do 31 </w:t>
      </w:r>
      <w:r>
        <w:t>grudnia 202</w:t>
      </w:r>
      <w:r w:rsidR="00B86BDB">
        <w:t>4</w:t>
      </w:r>
      <w:r>
        <w:t xml:space="preserve"> r.</w:t>
      </w:r>
    </w:p>
    <w:p w14:paraId="75616E12" w14:textId="77777777" w:rsidR="00261860" w:rsidRDefault="00261860">
      <w:pPr>
        <w:pStyle w:val="Tekstpodstawowy"/>
        <w:spacing w:before="1"/>
        <w:rPr>
          <w:sz w:val="36"/>
        </w:rPr>
      </w:pPr>
    </w:p>
    <w:p w14:paraId="35C8932A" w14:textId="77777777" w:rsidR="00261860" w:rsidRDefault="00000000">
      <w:pPr>
        <w:pStyle w:val="Nagwek1"/>
        <w:spacing w:before="0"/>
        <w:rPr>
          <w:u w:val="none"/>
        </w:rPr>
      </w:pPr>
      <w:r>
        <w:rPr>
          <w:color w:val="000009"/>
          <w:u w:val="thick" w:color="000009"/>
        </w:rPr>
        <w:t>Regulacje prawne z zakresu gospodarki odpadami</w:t>
      </w:r>
    </w:p>
    <w:p w14:paraId="6AC27804" w14:textId="77777777" w:rsidR="00261860" w:rsidRDefault="00000000">
      <w:pPr>
        <w:pStyle w:val="Tekstpodstawowy"/>
        <w:spacing w:before="132"/>
        <w:ind w:left="400"/>
      </w:pPr>
      <w:r>
        <w:rPr>
          <w:color w:val="000009"/>
        </w:rPr>
        <w:t>Podczas opracowania niniejszej analizy wykorzystano następujące dokumenty:</w:t>
      </w:r>
    </w:p>
    <w:p w14:paraId="41830F6A" w14:textId="77777777" w:rsidR="00261860" w:rsidRDefault="00000000">
      <w:pPr>
        <w:pStyle w:val="Nagwek2"/>
        <w:spacing w:before="144"/>
      </w:pPr>
      <w:r>
        <w:rPr>
          <w:color w:val="000009"/>
        </w:rPr>
        <w:t>Ustawy:</w:t>
      </w:r>
    </w:p>
    <w:p w14:paraId="5BF326CE" w14:textId="2F1CFA91" w:rsidR="00261860" w:rsidRDefault="00000000">
      <w:pPr>
        <w:pStyle w:val="Akapitzlist"/>
        <w:numPr>
          <w:ilvl w:val="0"/>
          <w:numId w:val="9"/>
        </w:numPr>
        <w:tabs>
          <w:tab w:val="left" w:pos="640"/>
        </w:tabs>
        <w:spacing w:before="132"/>
        <w:rPr>
          <w:sz w:val="24"/>
        </w:rPr>
      </w:pPr>
      <w:r>
        <w:rPr>
          <w:color w:val="000009"/>
          <w:sz w:val="24"/>
        </w:rPr>
        <w:t>Ustawa z dnia 14 grudnia 2012 r. o odpadach (tekst jedn.: Dz. U. z 202</w:t>
      </w:r>
      <w:r w:rsidR="00CA6E86">
        <w:rPr>
          <w:color w:val="000009"/>
          <w:sz w:val="24"/>
        </w:rPr>
        <w:t>3</w:t>
      </w:r>
      <w:r>
        <w:rPr>
          <w:color w:val="000009"/>
          <w:sz w:val="24"/>
        </w:rPr>
        <w:t xml:space="preserve"> r., poz.</w:t>
      </w:r>
      <w:r>
        <w:rPr>
          <w:color w:val="000009"/>
          <w:spacing w:val="-7"/>
          <w:sz w:val="24"/>
        </w:rPr>
        <w:t xml:space="preserve"> </w:t>
      </w:r>
      <w:r w:rsidR="00CA6E86">
        <w:rPr>
          <w:color w:val="000009"/>
          <w:sz w:val="24"/>
        </w:rPr>
        <w:t>1587</w:t>
      </w:r>
      <w:r w:rsidR="00014150">
        <w:rPr>
          <w:color w:val="000009"/>
          <w:sz w:val="24"/>
        </w:rPr>
        <w:t xml:space="preserve"> ze zm.</w:t>
      </w:r>
      <w:r>
        <w:rPr>
          <w:color w:val="000009"/>
          <w:sz w:val="24"/>
        </w:rPr>
        <w:t>),</w:t>
      </w:r>
    </w:p>
    <w:p w14:paraId="1A2489C0" w14:textId="173939FC" w:rsidR="00261860" w:rsidRDefault="00000000">
      <w:pPr>
        <w:pStyle w:val="Akapitzlist"/>
        <w:numPr>
          <w:ilvl w:val="0"/>
          <w:numId w:val="9"/>
        </w:numPr>
        <w:tabs>
          <w:tab w:val="left" w:pos="677"/>
        </w:tabs>
        <w:spacing w:before="140" w:line="357" w:lineRule="auto"/>
        <w:ind w:left="400" w:right="399" w:firstLine="0"/>
        <w:rPr>
          <w:sz w:val="24"/>
        </w:rPr>
      </w:pPr>
      <w:r>
        <w:rPr>
          <w:sz w:val="24"/>
        </w:rPr>
        <w:t>Ustawa  z dnia  13 września  1996 r. o utrzymaniu czystości  i  porządku w  gminach(tekst jedn.: Dz. U.  z 202</w:t>
      </w:r>
      <w:r w:rsidR="00014150">
        <w:rPr>
          <w:sz w:val="24"/>
        </w:rPr>
        <w:t>4</w:t>
      </w:r>
      <w:r>
        <w:rPr>
          <w:sz w:val="24"/>
        </w:rPr>
        <w:t xml:space="preserve"> r., poz. </w:t>
      </w:r>
      <w:r w:rsidR="00014150">
        <w:rPr>
          <w:sz w:val="24"/>
        </w:rPr>
        <w:t>399</w:t>
      </w:r>
      <w:r w:rsidR="00966FE9">
        <w:rPr>
          <w:sz w:val="24"/>
        </w:rPr>
        <w:t xml:space="preserve"> ze zm.</w:t>
      </w:r>
      <w:r>
        <w:rPr>
          <w:sz w:val="24"/>
        </w:rPr>
        <w:t>).</w:t>
      </w:r>
    </w:p>
    <w:p w14:paraId="06C54739" w14:textId="77777777" w:rsidR="00261860" w:rsidRDefault="00000000">
      <w:pPr>
        <w:pStyle w:val="Nagwek2"/>
      </w:pPr>
      <w:r>
        <w:rPr>
          <w:color w:val="000009"/>
        </w:rPr>
        <w:t>Rozporządzenia:</w:t>
      </w:r>
    </w:p>
    <w:p w14:paraId="5949F939" w14:textId="7AF22A5F" w:rsidR="00261860" w:rsidRDefault="00000000">
      <w:pPr>
        <w:pStyle w:val="Akapitzlist"/>
        <w:numPr>
          <w:ilvl w:val="0"/>
          <w:numId w:val="8"/>
        </w:numPr>
        <w:tabs>
          <w:tab w:val="left" w:pos="648"/>
        </w:tabs>
        <w:spacing w:before="132" w:line="362" w:lineRule="auto"/>
        <w:ind w:right="398" w:firstLine="0"/>
        <w:jc w:val="both"/>
        <w:rPr>
          <w:sz w:val="24"/>
        </w:rPr>
      </w:pPr>
      <w:r>
        <w:rPr>
          <w:color w:val="000009"/>
          <w:sz w:val="24"/>
        </w:rPr>
        <w:t xml:space="preserve">Rozporządzenie Ministra </w:t>
      </w:r>
      <w:r>
        <w:rPr>
          <w:sz w:val="24"/>
        </w:rPr>
        <w:t xml:space="preserve">Klimatu z dnia </w:t>
      </w:r>
      <w:r w:rsidR="00CA6E86">
        <w:rPr>
          <w:sz w:val="24"/>
        </w:rPr>
        <w:t xml:space="preserve">2 </w:t>
      </w:r>
      <w:r>
        <w:rPr>
          <w:sz w:val="24"/>
        </w:rPr>
        <w:t xml:space="preserve">stycznia 2020 r. </w:t>
      </w:r>
      <w:r>
        <w:rPr>
          <w:color w:val="000009"/>
          <w:sz w:val="24"/>
        </w:rPr>
        <w:t>w sprawie katalogu odpadów (Dz. U. z 2020 r., poz.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10),</w:t>
      </w:r>
    </w:p>
    <w:p w14:paraId="05EADD4C" w14:textId="77777777" w:rsidR="00261860" w:rsidRDefault="00000000">
      <w:pPr>
        <w:pStyle w:val="Akapitzlist"/>
        <w:numPr>
          <w:ilvl w:val="0"/>
          <w:numId w:val="8"/>
        </w:numPr>
        <w:tabs>
          <w:tab w:val="left" w:pos="696"/>
        </w:tabs>
        <w:spacing w:line="362" w:lineRule="auto"/>
        <w:ind w:right="397" w:firstLine="0"/>
        <w:jc w:val="both"/>
        <w:rPr>
          <w:sz w:val="24"/>
        </w:rPr>
      </w:pPr>
      <w:r>
        <w:rPr>
          <w:color w:val="000009"/>
          <w:sz w:val="24"/>
        </w:rPr>
        <w:t>Rozporządzenie Ministra Środowiska z dnia 15 grudnia 2017 r. w sprawie poziomów ograniczenia składowania masy odpadów komunalnych ulegających biodegradacji (Dz. U. z 2017 r., poz.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2412),</w:t>
      </w:r>
    </w:p>
    <w:p w14:paraId="1E385B11" w14:textId="77777777" w:rsidR="00261860" w:rsidRDefault="00000000">
      <w:pPr>
        <w:pStyle w:val="Akapitzlist"/>
        <w:numPr>
          <w:ilvl w:val="0"/>
          <w:numId w:val="8"/>
        </w:numPr>
        <w:tabs>
          <w:tab w:val="left" w:pos="656"/>
        </w:tabs>
        <w:spacing w:line="360" w:lineRule="auto"/>
        <w:ind w:right="398" w:firstLine="0"/>
        <w:jc w:val="both"/>
        <w:rPr>
          <w:sz w:val="24"/>
        </w:rPr>
      </w:pPr>
      <w:r>
        <w:rPr>
          <w:color w:val="000009"/>
          <w:sz w:val="24"/>
        </w:rPr>
        <w:t>Rozporządzenie Ministra Klimatu i Środowiska z dnia 3 sierpnia 2021 r. w sprawie sposobu obliczenia poziomów przygotowania do ponownego użycia i recyklingu odpadów komunalnych (Dz. U. z 2021 r., poz. 1530).</w:t>
      </w:r>
    </w:p>
    <w:p w14:paraId="730A6653" w14:textId="05179D10" w:rsidR="00261860" w:rsidRDefault="00000000">
      <w:pPr>
        <w:pStyle w:val="Akapitzlist"/>
        <w:numPr>
          <w:ilvl w:val="0"/>
          <w:numId w:val="8"/>
        </w:numPr>
        <w:tabs>
          <w:tab w:val="left" w:pos="656"/>
        </w:tabs>
        <w:spacing w:line="357" w:lineRule="auto"/>
        <w:ind w:right="402" w:firstLine="0"/>
        <w:jc w:val="both"/>
        <w:rPr>
          <w:sz w:val="24"/>
        </w:rPr>
      </w:pPr>
      <w:r>
        <w:rPr>
          <w:color w:val="000009"/>
          <w:sz w:val="24"/>
        </w:rPr>
        <w:t xml:space="preserve">Rozporządzenie Ministra Klimatu i Środowiska z dnia 10 maja 2021r. </w:t>
      </w:r>
      <w:r>
        <w:rPr>
          <w:i/>
          <w:color w:val="000009"/>
          <w:sz w:val="24"/>
        </w:rPr>
        <w:t xml:space="preserve">w </w:t>
      </w:r>
      <w:r>
        <w:rPr>
          <w:color w:val="000009"/>
          <w:sz w:val="24"/>
        </w:rPr>
        <w:t xml:space="preserve">sprawie sposobu selektywnego zbierania wybranych frakcji </w:t>
      </w:r>
      <w:r w:rsidRPr="00DA7D40">
        <w:rPr>
          <w:color w:val="000009"/>
          <w:sz w:val="24"/>
        </w:rPr>
        <w:t xml:space="preserve">odpadów </w:t>
      </w:r>
      <w:r w:rsidR="00DA7D40" w:rsidRPr="00DA7D40">
        <w:rPr>
          <w:color w:val="000009"/>
          <w:sz w:val="24"/>
        </w:rPr>
        <w:t>(</w:t>
      </w:r>
      <w:r w:rsidRPr="00DA7D40">
        <w:rPr>
          <w:color w:val="000009"/>
          <w:sz w:val="24"/>
        </w:rPr>
        <w:t>Dz. U</w:t>
      </w:r>
      <w:r>
        <w:rPr>
          <w:color w:val="000009"/>
          <w:sz w:val="24"/>
        </w:rPr>
        <w:t>. z 2021 r., poz. 906).</w:t>
      </w:r>
    </w:p>
    <w:p w14:paraId="71048578" w14:textId="77777777" w:rsidR="00261860" w:rsidRDefault="00261860">
      <w:pPr>
        <w:spacing w:line="357" w:lineRule="auto"/>
        <w:jc w:val="both"/>
        <w:rPr>
          <w:sz w:val="24"/>
        </w:rPr>
        <w:sectPr w:rsidR="00261860" w:rsidSect="00195DB1">
          <w:pgSz w:w="11910" w:h="16840"/>
          <w:pgMar w:top="1040" w:right="320" w:bottom="280" w:left="320" w:header="708" w:footer="708" w:gutter="0"/>
          <w:cols w:space="708"/>
        </w:sectPr>
      </w:pPr>
    </w:p>
    <w:p w14:paraId="55814E98" w14:textId="77777777" w:rsidR="00261860" w:rsidRDefault="00000000">
      <w:pPr>
        <w:pStyle w:val="Nagwek1"/>
        <w:rPr>
          <w:u w:val="none"/>
        </w:rPr>
      </w:pPr>
      <w:r>
        <w:rPr>
          <w:color w:val="000009"/>
          <w:u w:val="none"/>
        </w:rPr>
        <w:lastRenderedPageBreak/>
        <w:t>Uchwały:</w:t>
      </w:r>
    </w:p>
    <w:p w14:paraId="5CB0FCC0" w14:textId="77777777" w:rsidR="00261860" w:rsidRDefault="00000000">
      <w:pPr>
        <w:pStyle w:val="Tekstpodstawowy"/>
        <w:spacing w:before="132" w:line="362" w:lineRule="auto"/>
        <w:ind w:left="400" w:right="446"/>
      </w:pPr>
      <w:r>
        <w:rPr>
          <w:color w:val="000009"/>
        </w:rPr>
        <w:t>W ramach organizacji systemu gospodarki odpadami komunalnymi w Gminie Łukowica podjęto następujące uchwały:</w:t>
      </w:r>
    </w:p>
    <w:p w14:paraId="0CDD424C" w14:textId="0ED00FC4" w:rsidR="00261860" w:rsidRDefault="00000000">
      <w:pPr>
        <w:pStyle w:val="Akapitzlist"/>
        <w:numPr>
          <w:ilvl w:val="0"/>
          <w:numId w:val="7"/>
        </w:numPr>
        <w:tabs>
          <w:tab w:val="left" w:pos="724"/>
        </w:tabs>
        <w:spacing w:line="362" w:lineRule="auto"/>
        <w:ind w:right="398" w:firstLine="0"/>
        <w:rPr>
          <w:color w:val="000009"/>
          <w:sz w:val="24"/>
        </w:rPr>
      </w:pPr>
      <w:r>
        <w:rPr>
          <w:color w:val="000009"/>
          <w:sz w:val="24"/>
        </w:rPr>
        <w:t>Uchwała Nr X/86/19 Rady Gminy Łukowica z dnia 18 grudnia 2019 r. w sprawie uchwalenia Regulaminu utrzymania czystości i porządku na terenie Gminy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Łukowic</w:t>
      </w:r>
      <w:r w:rsidR="00E307A6">
        <w:rPr>
          <w:color w:val="000009"/>
          <w:sz w:val="24"/>
        </w:rPr>
        <w:t>a ze zm.</w:t>
      </w:r>
    </w:p>
    <w:p w14:paraId="1F450A58" w14:textId="609C0B41" w:rsidR="00261860" w:rsidRDefault="00000000">
      <w:pPr>
        <w:pStyle w:val="Akapitzlist"/>
        <w:numPr>
          <w:ilvl w:val="0"/>
          <w:numId w:val="7"/>
        </w:numPr>
        <w:tabs>
          <w:tab w:val="left" w:pos="581"/>
        </w:tabs>
        <w:spacing w:line="362" w:lineRule="auto"/>
        <w:ind w:right="395" w:firstLine="0"/>
        <w:rPr>
          <w:color w:val="000009"/>
        </w:rPr>
      </w:pPr>
      <w:r>
        <w:rPr>
          <w:color w:val="000009"/>
          <w:sz w:val="24"/>
        </w:rPr>
        <w:t>Uchwała Nr VIII/64/19 Rady Gminy Łukowica z dnia 27 września 2019 r. w sprawie określenia terminu, częstotliwości i trybu uiszczania opłaty za gospodarowanie odpadami komunalnymi w Gminie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Łukowica</w:t>
      </w:r>
      <w:r w:rsidR="001F7E9C">
        <w:rPr>
          <w:color w:val="000009"/>
          <w:sz w:val="24"/>
        </w:rPr>
        <w:t xml:space="preserve"> ze zm.</w:t>
      </w:r>
    </w:p>
    <w:p w14:paraId="36AA964E" w14:textId="77777777" w:rsidR="00261860" w:rsidRDefault="00000000">
      <w:pPr>
        <w:pStyle w:val="Akapitzlist"/>
        <w:numPr>
          <w:ilvl w:val="0"/>
          <w:numId w:val="7"/>
        </w:numPr>
        <w:tabs>
          <w:tab w:val="left" w:pos="677"/>
        </w:tabs>
        <w:spacing w:line="360" w:lineRule="auto"/>
        <w:ind w:right="40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Uchwała Nr IX/73/19 Rady Gminy Łukowica z dnia 6 listopada 2019 r. w sprawie określenia wzoru deklaracji o wysokości opłaty za gospodarowanie odpadami komunalnymi, składanej przez właściciela nieruchomości.</w:t>
      </w:r>
    </w:p>
    <w:p w14:paraId="4954FAFD" w14:textId="060C1DD2" w:rsidR="00261860" w:rsidRDefault="00000000">
      <w:pPr>
        <w:pStyle w:val="Akapitzlist"/>
        <w:numPr>
          <w:ilvl w:val="0"/>
          <w:numId w:val="7"/>
        </w:numPr>
        <w:tabs>
          <w:tab w:val="left" w:pos="653"/>
        </w:tabs>
        <w:spacing w:line="360" w:lineRule="auto"/>
        <w:ind w:right="392" w:firstLine="0"/>
        <w:jc w:val="both"/>
        <w:rPr>
          <w:sz w:val="24"/>
        </w:rPr>
      </w:pPr>
      <w:r>
        <w:rPr>
          <w:sz w:val="24"/>
        </w:rPr>
        <w:t>Uchwała Nr XX</w:t>
      </w:r>
      <w:r w:rsidR="00514389">
        <w:rPr>
          <w:sz w:val="24"/>
        </w:rPr>
        <w:t>XI</w:t>
      </w:r>
      <w:r>
        <w:rPr>
          <w:sz w:val="24"/>
        </w:rPr>
        <w:t>V/2</w:t>
      </w:r>
      <w:r w:rsidR="00514389">
        <w:rPr>
          <w:sz w:val="24"/>
        </w:rPr>
        <w:t>94</w:t>
      </w:r>
      <w:r>
        <w:rPr>
          <w:sz w:val="24"/>
        </w:rPr>
        <w:t>/2</w:t>
      </w:r>
      <w:r w:rsidR="00514389">
        <w:rPr>
          <w:sz w:val="24"/>
        </w:rPr>
        <w:t>3</w:t>
      </w:r>
      <w:r>
        <w:rPr>
          <w:sz w:val="24"/>
        </w:rPr>
        <w:t xml:space="preserve"> Rady Gminy Łukowica z dnia </w:t>
      </w:r>
      <w:r w:rsidR="00514389">
        <w:rPr>
          <w:sz w:val="24"/>
        </w:rPr>
        <w:t>31</w:t>
      </w:r>
      <w:r>
        <w:rPr>
          <w:sz w:val="24"/>
        </w:rPr>
        <w:t xml:space="preserve"> </w:t>
      </w:r>
      <w:r w:rsidR="00514389">
        <w:rPr>
          <w:sz w:val="24"/>
        </w:rPr>
        <w:t>stycznia</w:t>
      </w:r>
      <w:r>
        <w:rPr>
          <w:sz w:val="24"/>
        </w:rPr>
        <w:t xml:space="preserve"> 202</w:t>
      </w:r>
      <w:r w:rsidR="00514389">
        <w:rPr>
          <w:sz w:val="24"/>
        </w:rPr>
        <w:t>3</w:t>
      </w:r>
      <w:r w:rsidR="000272FA">
        <w:rPr>
          <w:sz w:val="24"/>
        </w:rPr>
        <w:t xml:space="preserve"> roku</w:t>
      </w:r>
      <w:r>
        <w:rPr>
          <w:sz w:val="24"/>
        </w:rPr>
        <w:t xml:space="preserve"> w sprawie wyboru metody ustalenia opłaty za gospodarowanie odpadami komunalnymi, określenia stawki tej opłaty oraz ustalenie stawki opłaty za pojemniki o określonej pojemności </w:t>
      </w:r>
      <w:r>
        <w:rPr>
          <w:spacing w:val="-3"/>
          <w:sz w:val="24"/>
        </w:rPr>
        <w:t xml:space="preserve">na </w:t>
      </w:r>
      <w:r>
        <w:rPr>
          <w:sz w:val="24"/>
        </w:rPr>
        <w:t>terenie Gminy</w:t>
      </w:r>
      <w:r>
        <w:rPr>
          <w:spacing w:val="-3"/>
          <w:sz w:val="24"/>
        </w:rPr>
        <w:t xml:space="preserve"> </w:t>
      </w:r>
      <w:r>
        <w:rPr>
          <w:sz w:val="24"/>
        </w:rPr>
        <w:t>Łukowica.</w:t>
      </w:r>
    </w:p>
    <w:p w14:paraId="5C2D8EC8" w14:textId="776CE895" w:rsidR="00261860" w:rsidRDefault="00000000">
      <w:pPr>
        <w:pStyle w:val="Akapitzlist"/>
        <w:numPr>
          <w:ilvl w:val="0"/>
          <w:numId w:val="7"/>
        </w:numPr>
        <w:tabs>
          <w:tab w:val="left" w:pos="641"/>
        </w:tabs>
        <w:spacing w:line="360" w:lineRule="auto"/>
        <w:ind w:right="39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Uchwała Nr X/87/19 Rady Gminy Łukowica z dnia 18 grudnia 2019 r. w sprawie szczegółowego sposobu i zakresu świadczenia usług na terenie gminy Łukowica w zakresie odbierania odpadów komunalnych od właścicieli nieruchomości i zagospodarowania tych odpadów w zamian za pobraną opłatę za gospodarowanie odpadami komunalnymi</w:t>
      </w:r>
      <w:r w:rsidR="00B86BDB">
        <w:rPr>
          <w:color w:val="000009"/>
          <w:sz w:val="24"/>
        </w:rPr>
        <w:t xml:space="preserve"> ze zm</w:t>
      </w:r>
      <w:r>
        <w:rPr>
          <w:color w:val="000009"/>
          <w:sz w:val="24"/>
        </w:rPr>
        <w:t>.</w:t>
      </w:r>
    </w:p>
    <w:p w14:paraId="2118429A" w14:textId="2AB0AAAF" w:rsidR="00484624" w:rsidRDefault="000272FA">
      <w:pPr>
        <w:pStyle w:val="Akapitzlist"/>
        <w:numPr>
          <w:ilvl w:val="0"/>
          <w:numId w:val="7"/>
        </w:numPr>
        <w:tabs>
          <w:tab w:val="left" w:pos="641"/>
        </w:tabs>
        <w:spacing w:line="360" w:lineRule="auto"/>
        <w:ind w:right="398" w:firstLine="0"/>
        <w:jc w:val="both"/>
        <w:rPr>
          <w:color w:val="000009"/>
          <w:sz w:val="24"/>
        </w:rPr>
      </w:pPr>
      <w:r>
        <w:rPr>
          <w:sz w:val="24"/>
        </w:rPr>
        <w:t xml:space="preserve">Uchwała Nr XXXVI/308/23 Rady Gminy Łukowica z dnia 19 maja 2023 roku </w:t>
      </w:r>
      <w:r w:rsidR="00484624">
        <w:t>w sprawie określenia górnych stawek opłat za usługi w zakresie opróżniania zbiorników bezodpływowych lub osadników w instalacjach przydomowych oczyszczalni ścieków i transportu nieczystości ciekłych oraz w zakresie odbierania odpadów komunalnych od właścicieli nieruchomości, którzy nie są zobowiązani do ponoszenia opłaty za gospodarowanie odpadami komunalnymi na rzecz gminy</w:t>
      </w:r>
      <w:r>
        <w:t xml:space="preserve">. </w:t>
      </w:r>
    </w:p>
    <w:p w14:paraId="5ACB6473" w14:textId="2CE35F1A" w:rsidR="00261860" w:rsidRDefault="00000000">
      <w:pPr>
        <w:pStyle w:val="Akapitzlist"/>
        <w:numPr>
          <w:ilvl w:val="0"/>
          <w:numId w:val="7"/>
        </w:numPr>
        <w:tabs>
          <w:tab w:val="left" w:pos="733"/>
        </w:tabs>
        <w:spacing w:line="357" w:lineRule="auto"/>
        <w:ind w:right="41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Uchwała Nr XXXIV/510/17 Sejmiku Województwa Małopolskiego z dnia 27 marca 2017 r. w sprawie wykonania Planu Gospodarki Odpadami Województwa Małopolskiego na lata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2016</w:t>
      </w:r>
      <w:r w:rsidR="00EB6E21">
        <w:rPr>
          <w:color w:val="000009"/>
          <w:sz w:val="24"/>
        </w:rPr>
        <w:t xml:space="preserve"> </w:t>
      </w:r>
      <w:r>
        <w:rPr>
          <w:color w:val="000009"/>
          <w:sz w:val="24"/>
        </w:rPr>
        <w:t>-2022.</w:t>
      </w:r>
    </w:p>
    <w:p w14:paraId="47D968CB" w14:textId="77777777" w:rsidR="00261860" w:rsidRDefault="00261860">
      <w:pPr>
        <w:spacing w:line="357" w:lineRule="auto"/>
        <w:jc w:val="both"/>
        <w:rPr>
          <w:sz w:val="24"/>
        </w:rPr>
        <w:sectPr w:rsidR="00261860" w:rsidSect="00195DB1">
          <w:pgSz w:w="11910" w:h="16840"/>
          <w:pgMar w:top="640" w:right="320" w:bottom="280" w:left="320" w:header="708" w:footer="708" w:gutter="0"/>
          <w:cols w:space="708"/>
        </w:sectPr>
      </w:pPr>
    </w:p>
    <w:p w14:paraId="7A96057D" w14:textId="77777777" w:rsidR="00261860" w:rsidRDefault="00000000">
      <w:pPr>
        <w:pStyle w:val="Nagwek1"/>
        <w:rPr>
          <w:u w:val="none"/>
        </w:rPr>
      </w:pPr>
      <w:r>
        <w:rPr>
          <w:b w:val="0"/>
          <w:color w:val="000009"/>
          <w:spacing w:val="-60"/>
          <w:u w:val="none"/>
        </w:rPr>
        <w:lastRenderedPageBreak/>
        <w:t xml:space="preserve"> </w:t>
      </w:r>
      <w:r>
        <w:rPr>
          <w:color w:val="000009"/>
          <w:u w:val="thick" w:color="000009"/>
        </w:rPr>
        <w:t xml:space="preserve">System gospodarowania </w:t>
      </w:r>
      <w:r>
        <w:rPr>
          <w:color w:val="000009"/>
          <w:spacing w:val="-4"/>
          <w:u w:val="thick" w:color="000009"/>
        </w:rPr>
        <w:t xml:space="preserve">odpadami </w:t>
      </w:r>
      <w:r>
        <w:rPr>
          <w:color w:val="000009"/>
          <w:spacing w:val="-3"/>
          <w:u w:val="thick" w:color="000009"/>
        </w:rPr>
        <w:t xml:space="preserve">komunalnymi </w:t>
      </w:r>
      <w:r>
        <w:rPr>
          <w:color w:val="000009"/>
          <w:u w:val="thick" w:color="000009"/>
        </w:rPr>
        <w:t xml:space="preserve">na terenie </w:t>
      </w:r>
      <w:r>
        <w:rPr>
          <w:color w:val="000009"/>
          <w:spacing w:val="-3"/>
          <w:u w:val="thick" w:color="000009"/>
        </w:rPr>
        <w:t xml:space="preserve">Gminy </w:t>
      </w:r>
      <w:r>
        <w:rPr>
          <w:color w:val="000009"/>
          <w:u w:val="thick" w:color="000009"/>
        </w:rPr>
        <w:t>Łukowica</w:t>
      </w:r>
    </w:p>
    <w:p w14:paraId="685D9321" w14:textId="77777777" w:rsidR="00261860" w:rsidRDefault="00261860">
      <w:pPr>
        <w:pStyle w:val="Tekstpodstawowy"/>
        <w:rPr>
          <w:b/>
          <w:sz w:val="20"/>
        </w:rPr>
      </w:pPr>
    </w:p>
    <w:p w14:paraId="68E2499A" w14:textId="77777777" w:rsidR="00261860" w:rsidRDefault="00261860">
      <w:pPr>
        <w:pStyle w:val="Tekstpodstawowy"/>
        <w:spacing w:before="10"/>
        <w:rPr>
          <w:b/>
          <w:sz w:val="19"/>
        </w:rPr>
      </w:pPr>
    </w:p>
    <w:p w14:paraId="4C2E995F" w14:textId="77777777" w:rsidR="00261860" w:rsidRDefault="00000000">
      <w:pPr>
        <w:pStyle w:val="Tekstpodstawowy"/>
        <w:spacing w:before="90" w:line="360" w:lineRule="auto"/>
        <w:ind w:left="400" w:right="401"/>
        <w:jc w:val="both"/>
      </w:pPr>
      <w:r>
        <w:rPr>
          <w:color w:val="000009"/>
        </w:rPr>
        <w:t>Systemem gospodarowania odpadami komunalnymi na terenie Gminy Łukowica zostały objęte od 1 lipca 2013 r. nieruchomości zamieszkałe oraz nieruchomości, na których nie zamieszkują mieszkańcy, a powstają odpady komunalne, w tym miejsca prowadzenia działalności gospodarczej oraz budynki użyteczności publicznej.</w:t>
      </w:r>
    </w:p>
    <w:p w14:paraId="32BEB817" w14:textId="77777777" w:rsidR="00261860" w:rsidRDefault="00000000">
      <w:pPr>
        <w:pStyle w:val="Tekstpodstawowy"/>
        <w:spacing w:line="360" w:lineRule="auto"/>
        <w:ind w:left="400" w:right="410"/>
        <w:jc w:val="both"/>
      </w:pPr>
      <w:r>
        <w:rPr>
          <w:color w:val="000009"/>
        </w:rPr>
        <w:t>Na terenie Gminy Łukowica odpady komunalne powstają głównie w gospodarstwach domowych, a także na terenach nieruchomości niezamieszkałych (obiekty użyteczności publicznej oraz infrastruktury). Ponadto, odpady powstają także na terenach otwartych (odpady z koszy ulicznych, zmiotki, odpady zieleni publicznej).</w:t>
      </w:r>
    </w:p>
    <w:p w14:paraId="59A91761" w14:textId="0066F458" w:rsidR="00261860" w:rsidRDefault="00000000">
      <w:pPr>
        <w:pStyle w:val="Tekstpodstawowy"/>
        <w:spacing w:line="360" w:lineRule="auto"/>
        <w:ind w:left="400" w:right="393"/>
        <w:jc w:val="both"/>
      </w:pPr>
      <w:r>
        <w:rPr>
          <w:color w:val="000009"/>
        </w:rPr>
        <w:t>Od dnia  01.01.20</w:t>
      </w:r>
      <w:r w:rsidRPr="000272FA">
        <w:t>2</w:t>
      </w:r>
      <w:r w:rsidR="00AD1581">
        <w:t>4</w:t>
      </w:r>
      <w:r>
        <w:rPr>
          <w:color w:val="FF0000"/>
        </w:rPr>
        <w:t xml:space="preserve">  </w:t>
      </w:r>
      <w:r>
        <w:rPr>
          <w:color w:val="000009"/>
        </w:rPr>
        <w:t>r. zgodnie  z ustawą  o utrzymaniu czystości  i  porządku w  gminach odbiór, transport i</w:t>
      </w:r>
      <w:r w:rsidR="002974FB">
        <w:rPr>
          <w:color w:val="000009"/>
        </w:rPr>
        <w:t> </w:t>
      </w:r>
      <w:r>
        <w:rPr>
          <w:color w:val="000009"/>
        </w:rPr>
        <w:t>zagospodarowanie odpadów komunalnych od właścicieli nieruchomości zamieszkałych i niezamieszkałych na terenie Gminy Łukowica realizowany jest przez Przedsiębiorstwo  Usług Komunalnych „EMPOL”  Sp.   z</w:t>
      </w:r>
      <w:r w:rsidR="002974FB">
        <w:rPr>
          <w:color w:val="000009"/>
        </w:rPr>
        <w:t> </w:t>
      </w:r>
      <w:r>
        <w:rPr>
          <w:color w:val="000009"/>
        </w:rPr>
        <w:t xml:space="preserve">o.o., os. Rzeka 133, 34-451 Tylmanowa. Firma została wybrana w drodze przetargu nieograniczonego. Usługa w zakresie odbierania i zagospodarowania odpadów komunalnych realizowana była na podstawie umowy, która została podpisana </w:t>
      </w:r>
      <w:r w:rsidR="000272FA">
        <w:t>28</w:t>
      </w:r>
      <w:r>
        <w:t xml:space="preserve"> grudnia 202</w:t>
      </w:r>
      <w:r w:rsidR="000272FA">
        <w:t>3</w:t>
      </w:r>
      <w:r>
        <w:t xml:space="preserve"> r. na okres 12 miesięcy tj. do 31.12.202</w:t>
      </w:r>
      <w:r w:rsidR="0079502C">
        <w:t>4</w:t>
      </w:r>
      <w:r>
        <w:rPr>
          <w:spacing w:val="-5"/>
        </w:rPr>
        <w:t xml:space="preserve"> </w:t>
      </w:r>
      <w:r>
        <w:t>r.</w:t>
      </w:r>
    </w:p>
    <w:p w14:paraId="46F2D9F3" w14:textId="77777777" w:rsidR="00261860" w:rsidRDefault="00000000">
      <w:pPr>
        <w:pStyle w:val="Tekstpodstawowy"/>
        <w:spacing w:before="1" w:line="357" w:lineRule="auto"/>
        <w:ind w:left="400" w:right="412"/>
        <w:jc w:val="both"/>
      </w:pPr>
      <w:r>
        <w:rPr>
          <w:color w:val="000009"/>
        </w:rPr>
        <w:t>Zgodnie z regulaminem utrzymania czystości i porządku w Gminie Łukowica właściciele nieruchomości zobowiązani byli do zbierania następujących frakcji odpadów:</w:t>
      </w:r>
    </w:p>
    <w:p w14:paraId="6DA026D3" w14:textId="77B882AE" w:rsidR="00261860" w:rsidRDefault="00000000">
      <w:pPr>
        <w:pStyle w:val="Akapitzlist"/>
        <w:numPr>
          <w:ilvl w:val="1"/>
          <w:numId w:val="7"/>
        </w:numPr>
        <w:tabs>
          <w:tab w:val="left" w:pos="1121"/>
        </w:tabs>
        <w:spacing w:before="6"/>
        <w:ind w:hanging="361"/>
        <w:jc w:val="both"/>
        <w:rPr>
          <w:sz w:val="24"/>
        </w:rPr>
      </w:pPr>
      <w:r>
        <w:rPr>
          <w:color w:val="000009"/>
          <w:sz w:val="24"/>
        </w:rPr>
        <w:t>selektywnych w podziale na następujące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frakcje</w:t>
      </w:r>
      <w:r w:rsidR="00F24D9D">
        <w:rPr>
          <w:color w:val="000009"/>
          <w:sz w:val="24"/>
        </w:rPr>
        <w:t>:</w:t>
      </w:r>
    </w:p>
    <w:p w14:paraId="33FE6DE8" w14:textId="77777777" w:rsidR="00261860" w:rsidRDefault="00000000">
      <w:pPr>
        <w:pStyle w:val="Akapitzlist"/>
        <w:numPr>
          <w:ilvl w:val="0"/>
          <w:numId w:val="6"/>
        </w:numPr>
        <w:tabs>
          <w:tab w:val="left" w:pos="1121"/>
        </w:tabs>
        <w:spacing w:before="136"/>
        <w:ind w:hanging="361"/>
        <w:jc w:val="both"/>
        <w:rPr>
          <w:sz w:val="24"/>
        </w:rPr>
      </w:pPr>
      <w:r>
        <w:rPr>
          <w:color w:val="000009"/>
          <w:sz w:val="24"/>
        </w:rPr>
        <w:t>odpady z papieru 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tektury;</w:t>
      </w:r>
    </w:p>
    <w:p w14:paraId="42CB1D7F" w14:textId="77777777" w:rsidR="00261860" w:rsidRDefault="00000000">
      <w:pPr>
        <w:pStyle w:val="Akapitzlist"/>
        <w:numPr>
          <w:ilvl w:val="0"/>
          <w:numId w:val="6"/>
        </w:numPr>
        <w:tabs>
          <w:tab w:val="left" w:pos="1181"/>
        </w:tabs>
        <w:spacing w:before="140"/>
        <w:ind w:left="1180" w:hanging="421"/>
        <w:jc w:val="both"/>
        <w:rPr>
          <w:sz w:val="24"/>
        </w:rPr>
      </w:pPr>
      <w:r>
        <w:rPr>
          <w:color w:val="000009"/>
          <w:sz w:val="24"/>
        </w:rPr>
        <w:t>odpady tworzyw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sztucznych;</w:t>
      </w:r>
    </w:p>
    <w:p w14:paraId="05375E2B" w14:textId="77777777" w:rsidR="00261860" w:rsidRDefault="00000000">
      <w:pPr>
        <w:pStyle w:val="Akapitzlist"/>
        <w:numPr>
          <w:ilvl w:val="0"/>
          <w:numId w:val="6"/>
        </w:numPr>
        <w:tabs>
          <w:tab w:val="left" w:pos="1121"/>
        </w:tabs>
        <w:spacing w:before="136"/>
        <w:ind w:hanging="361"/>
        <w:jc w:val="both"/>
        <w:rPr>
          <w:sz w:val="24"/>
        </w:rPr>
      </w:pPr>
      <w:r>
        <w:rPr>
          <w:color w:val="000009"/>
          <w:sz w:val="24"/>
        </w:rPr>
        <w:t>odpady ze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szkła;</w:t>
      </w:r>
    </w:p>
    <w:p w14:paraId="3824409C" w14:textId="77777777" w:rsidR="00261860" w:rsidRDefault="00000000">
      <w:pPr>
        <w:pStyle w:val="Akapitzlist"/>
        <w:numPr>
          <w:ilvl w:val="0"/>
          <w:numId w:val="6"/>
        </w:numPr>
        <w:tabs>
          <w:tab w:val="left" w:pos="1121"/>
        </w:tabs>
        <w:spacing w:before="140"/>
        <w:ind w:hanging="361"/>
        <w:jc w:val="both"/>
        <w:rPr>
          <w:sz w:val="24"/>
        </w:rPr>
      </w:pPr>
      <w:r>
        <w:rPr>
          <w:color w:val="000009"/>
          <w:sz w:val="24"/>
        </w:rPr>
        <w:t>odpady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metali;</w:t>
      </w:r>
    </w:p>
    <w:p w14:paraId="61CF61DC" w14:textId="77777777" w:rsidR="00261860" w:rsidRDefault="00000000">
      <w:pPr>
        <w:pStyle w:val="Akapitzlist"/>
        <w:numPr>
          <w:ilvl w:val="0"/>
          <w:numId w:val="6"/>
        </w:numPr>
        <w:tabs>
          <w:tab w:val="left" w:pos="1121"/>
        </w:tabs>
        <w:spacing w:before="137"/>
        <w:ind w:hanging="361"/>
        <w:jc w:val="both"/>
        <w:rPr>
          <w:sz w:val="24"/>
        </w:rPr>
      </w:pPr>
      <w:r>
        <w:rPr>
          <w:color w:val="000009"/>
          <w:sz w:val="24"/>
        </w:rPr>
        <w:t>odpady opakowaniowe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wielomateriałowe;</w:t>
      </w:r>
    </w:p>
    <w:p w14:paraId="6BEA0FCF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40"/>
        <w:ind w:hanging="361"/>
        <w:rPr>
          <w:sz w:val="24"/>
        </w:rPr>
      </w:pPr>
      <w:r>
        <w:rPr>
          <w:color w:val="000009"/>
          <w:sz w:val="24"/>
        </w:rPr>
        <w:t>odpady ulegające biodegradacji, ze szczególnym uwzględnieniem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bioodpadów;</w:t>
      </w:r>
    </w:p>
    <w:p w14:paraId="0D6D5EB4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zużyty sprzęt elektryczny 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elektroniczny;</w:t>
      </w:r>
    </w:p>
    <w:p w14:paraId="37D6E573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40"/>
        <w:ind w:hanging="361"/>
        <w:rPr>
          <w:sz w:val="24"/>
        </w:rPr>
      </w:pPr>
      <w:r>
        <w:rPr>
          <w:color w:val="000009"/>
          <w:sz w:val="24"/>
        </w:rPr>
        <w:t>mebli i innych odpadów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wielkogabarytowych;</w:t>
      </w:r>
    </w:p>
    <w:p w14:paraId="4A2D403F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odpady budowlane 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rozbiórkowe;</w:t>
      </w:r>
    </w:p>
    <w:p w14:paraId="45069810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41"/>
        <w:ind w:hanging="361"/>
        <w:rPr>
          <w:sz w:val="24"/>
        </w:rPr>
      </w:pPr>
      <w:r>
        <w:rPr>
          <w:color w:val="000009"/>
          <w:sz w:val="24"/>
        </w:rPr>
        <w:t>zużytych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opon;</w:t>
      </w:r>
    </w:p>
    <w:p w14:paraId="29047C39" w14:textId="77777777" w:rsidR="00261860" w:rsidRPr="00F24D9D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zużyte baterie 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akumulatory;</w:t>
      </w:r>
    </w:p>
    <w:p w14:paraId="221F55C0" w14:textId="4C15B473" w:rsidR="00F24D9D" w:rsidRDefault="00F24D9D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odzieży i tekstylia;</w:t>
      </w:r>
    </w:p>
    <w:p w14:paraId="2C1E6B74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40"/>
        <w:ind w:hanging="361"/>
        <w:rPr>
          <w:sz w:val="24"/>
        </w:rPr>
      </w:pPr>
      <w:r>
        <w:rPr>
          <w:color w:val="000009"/>
          <w:sz w:val="24"/>
        </w:rPr>
        <w:t xml:space="preserve">odpady niebezpieczne, w </w:t>
      </w:r>
      <w:r>
        <w:rPr>
          <w:color w:val="000009"/>
          <w:spacing w:val="-3"/>
          <w:sz w:val="24"/>
        </w:rPr>
        <w:t xml:space="preserve">tym </w:t>
      </w:r>
      <w:r>
        <w:rPr>
          <w:color w:val="000009"/>
          <w:sz w:val="24"/>
        </w:rPr>
        <w:t>przeterminowane leki 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chemikalia.</w:t>
      </w:r>
    </w:p>
    <w:p w14:paraId="260D0554" w14:textId="77777777" w:rsidR="00261860" w:rsidRDefault="00000000">
      <w:pPr>
        <w:pStyle w:val="Akapitzlist"/>
        <w:numPr>
          <w:ilvl w:val="1"/>
          <w:numId w:val="7"/>
        </w:numPr>
        <w:tabs>
          <w:tab w:val="left" w:pos="1121"/>
        </w:tabs>
        <w:spacing w:before="136" w:line="362" w:lineRule="auto"/>
        <w:ind w:right="401"/>
        <w:rPr>
          <w:sz w:val="24"/>
        </w:rPr>
      </w:pPr>
      <w:r>
        <w:rPr>
          <w:color w:val="000009"/>
          <w:sz w:val="24"/>
        </w:rPr>
        <w:t>niesegregowanych (zmieszanych) odpadów komunalnych pozostałych po wysegregowaniu frakcji zbieranej selektywnie (w tym popiół).</w:t>
      </w:r>
    </w:p>
    <w:p w14:paraId="5C92263B" w14:textId="77777777" w:rsidR="00261860" w:rsidRDefault="00261860">
      <w:pPr>
        <w:spacing w:line="362" w:lineRule="auto"/>
        <w:rPr>
          <w:sz w:val="24"/>
        </w:rPr>
        <w:sectPr w:rsidR="00261860" w:rsidSect="00195DB1">
          <w:pgSz w:w="11910" w:h="16840"/>
          <w:pgMar w:top="640" w:right="320" w:bottom="280" w:left="320" w:header="708" w:footer="708" w:gutter="0"/>
          <w:cols w:space="708"/>
        </w:sectPr>
      </w:pPr>
    </w:p>
    <w:p w14:paraId="6DD1808B" w14:textId="77777777" w:rsidR="00261860" w:rsidRDefault="00000000">
      <w:pPr>
        <w:pStyle w:val="Tekstpodstawowy"/>
        <w:spacing w:before="60" w:line="360" w:lineRule="auto"/>
        <w:ind w:left="400"/>
      </w:pPr>
      <w:r>
        <w:rPr>
          <w:color w:val="000009"/>
        </w:rPr>
        <w:lastRenderedPageBreak/>
        <w:t>Zebrane odpady komunalne mieszkańcy gromadzą w pojemnikach lub workach foliowych o następującej kolorystyce:</w:t>
      </w:r>
    </w:p>
    <w:p w14:paraId="193D4FE8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line="357" w:lineRule="auto"/>
        <w:ind w:right="465"/>
        <w:rPr>
          <w:sz w:val="24"/>
        </w:rPr>
      </w:pPr>
      <w:r>
        <w:rPr>
          <w:color w:val="000009"/>
          <w:sz w:val="24"/>
        </w:rPr>
        <w:t xml:space="preserve">żółtym – odpady metali, w </w:t>
      </w:r>
      <w:r>
        <w:rPr>
          <w:color w:val="000009"/>
          <w:spacing w:val="-3"/>
          <w:sz w:val="24"/>
        </w:rPr>
        <w:t xml:space="preserve">tym </w:t>
      </w:r>
      <w:r>
        <w:rPr>
          <w:color w:val="000009"/>
          <w:sz w:val="24"/>
        </w:rPr>
        <w:t>odpady opakowaniowe z metali, odpady tworzyw sztucznych, w tym odpady opakowaniowe tworzyw sztucznych oraz odpady opakowaniowe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wielomateriałowe;</w:t>
      </w:r>
    </w:p>
    <w:p w14:paraId="602F310D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6" w:line="357" w:lineRule="auto"/>
        <w:ind w:right="618"/>
        <w:rPr>
          <w:sz w:val="24"/>
        </w:rPr>
      </w:pPr>
      <w:r>
        <w:rPr>
          <w:color w:val="000009"/>
          <w:sz w:val="24"/>
        </w:rPr>
        <w:t xml:space="preserve">niebieskim – odpady z papier, w </w:t>
      </w:r>
      <w:r>
        <w:rPr>
          <w:color w:val="000009"/>
          <w:spacing w:val="-3"/>
          <w:sz w:val="24"/>
        </w:rPr>
        <w:t xml:space="preserve">tym </w:t>
      </w:r>
      <w:r>
        <w:rPr>
          <w:color w:val="000009"/>
          <w:sz w:val="24"/>
        </w:rPr>
        <w:t>odpady z tektury, odpady opakowaniowe z papieru i odpady opakowaniowe 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tektury;</w:t>
      </w:r>
    </w:p>
    <w:p w14:paraId="0D799B4A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6"/>
        <w:ind w:hanging="361"/>
        <w:rPr>
          <w:sz w:val="24"/>
        </w:rPr>
      </w:pPr>
      <w:r>
        <w:rPr>
          <w:color w:val="000009"/>
          <w:sz w:val="24"/>
        </w:rPr>
        <w:t>zielonym – z przeznaczeniem na odpady ze szkła, w tym odpady opakowaniowe ze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szkła;</w:t>
      </w:r>
    </w:p>
    <w:p w14:paraId="0D471803" w14:textId="77777777" w:rsidR="00261860" w:rsidRDefault="00000000">
      <w:pPr>
        <w:pStyle w:val="Akapitzlist"/>
        <w:numPr>
          <w:ilvl w:val="0"/>
          <w:numId w:val="6"/>
        </w:numPr>
        <w:tabs>
          <w:tab w:val="left" w:pos="1120"/>
          <w:tab w:val="left" w:pos="1121"/>
        </w:tabs>
        <w:spacing w:before="136"/>
        <w:ind w:hanging="361"/>
        <w:rPr>
          <w:sz w:val="24"/>
        </w:rPr>
      </w:pPr>
      <w:r>
        <w:rPr>
          <w:color w:val="000009"/>
          <w:sz w:val="24"/>
        </w:rPr>
        <w:t>brązowym – odpady ulegające biodegradacji (odpady zielone, roślinne oraz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kuchenne);</w:t>
      </w:r>
    </w:p>
    <w:p w14:paraId="7B70F26B" w14:textId="77777777" w:rsidR="00261860" w:rsidRDefault="00000000">
      <w:pPr>
        <w:pStyle w:val="Akapitzlist"/>
        <w:numPr>
          <w:ilvl w:val="0"/>
          <w:numId w:val="6"/>
        </w:numPr>
        <w:tabs>
          <w:tab w:val="left" w:pos="1121"/>
        </w:tabs>
        <w:spacing w:before="140"/>
        <w:ind w:hanging="361"/>
        <w:jc w:val="both"/>
        <w:rPr>
          <w:sz w:val="24"/>
        </w:rPr>
      </w:pPr>
      <w:r>
        <w:rPr>
          <w:color w:val="000009"/>
          <w:sz w:val="24"/>
        </w:rPr>
        <w:t>czarnym – do gromadzenia odpadów pozostałych po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segregacji.</w:t>
      </w:r>
    </w:p>
    <w:p w14:paraId="3710F014" w14:textId="77777777" w:rsidR="00261860" w:rsidRDefault="00000000">
      <w:pPr>
        <w:pStyle w:val="Tekstpodstawowy"/>
        <w:spacing w:before="136" w:line="360" w:lineRule="auto"/>
        <w:ind w:left="400" w:right="400"/>
        <w:jc w:val="both"/>
      </w:pPr>
      <w:r>
        <w:rPr>
          <w:color w:val="000009"/>
        </w:rPr>
        <w:t>Odpady zielone, powstające w wyniku pielęgnacji zieleni na terenie nieruchomości mogą być kompostowane w przydomowych kompostownikach, jeżeli nie powoduje to uciążliwości sąsiednich nieruchomości.</w:t>
      </w:r>
    </w:p>
    <w:p w14:paraId="1FD6F6D3" w14:textId="77777777" w:rsidR="00261860" w:rsidRDefault="00000000">
      <w:pPr>
        <w:pStyle w:val="Tekstpodstawowy"/>
        <w:spacing w:before="3" w:line="360" w:lineRule="auto"/>
        <w:ind w:left="400" w:right="400"/>
        <w:jc w:val="both"/>
      </w:pPr>
      <w:r>
        <w:rPr>
          <w:color w:val="000009"/>
        </w:rPr>
        <w:t>Dopuszcza się również zagospodarowanie drobnego gruzu budowlanego do utwardzenia lub naprawy zniszczonych dróg o nawierzchni gruntowej po wcześniejszym uzgodnieniu z właścicielem lub zarządcą drogi.</w:t>
      </w:r>
    </w:p>
    <w:p w14:paraId="14C7C20A" w14:textId="77777777" w:rsidR="00261860" w:rsidRDefault="00000000">
      <w:pPr>
        <w:pStyle w:val="Tekstpodstawowy"/>
        <w:spacing w:line="360" w:lineRule="auto"/>
        <w:ind w:left="400" w:right="393"/>
        <w:jc w:val="both"/>
      </w:pPr>
      <w:r>
        <w:t>Na terenie Gminy Łukowica zorganizowane zostały również punkty selektywnej zbiórki odpadów komunalnych poprzez umieszczenie pojemników w budynku Urzędu Gminy w Łukowicy oraz w szkołach na terenie całej gminy, gdzie mieszkańcy mogą wrzucać odpady – baterie. Dodatkowo na terenie gminy  przy szkołach podstawowych w Łukowicy oraz Przyszowej zamontowane zostały Miejskie Punkty Elektroodpadów, gdzie mieszkańcy mogą oddać różnego rodzaju małe elektrośmieci. MPE to skuteczne narzędzie do informowania, propagowania i uświadamiania mieszkańców, że elektroodpady są odpadami niebezpiecznymi.</w:t>
      </w:r>
    </w:p>
    <w:p w14:paraId="4E6BB4C0" w14:textId="0C9B7F42" w:rsidR="00261860" w:rsidRDefault="00000000">
      <w:pPr>
        <w:pStyle w:val="Tekstpodstawowy"/>
        <w:spacing w:before="225" w:line="360" w:lineRule="auto"/>
        <w:ind w:left="400" w:right="394"/>
        <w:jc w:val="both"/>
      </w:pPr>
      <w:r>
        <w:rPr>
          <w:color w:val="000009"/>
        </w:rPr>
        <w:t>Dystrybucja worków odbywa się podczas odbioru odpadów komunalnych zgodnie z regułą „worek za worek” oraz u sołtysów wsi. Dla wprowadzenia udogodnień dla mieszkańców worki można było dodatkowo odebrać w siedzibie Urzędu Gminy Łukowica. Sprawę dystrybucji worków na bieżąco kontroluje pracownik poprzez wizje w terenie oraz rozmowy z mieszkańcami w czasie wizyty w Urzędzie. Dodatkowe worki dostępne w</w:t>
      </w:r>
      <w:r w:rsidR="007107FE">
        <w:rPr>
          <w:color w:val="000009"/>
        </w:rPr>
        <w:t> </w:t>
      </w:r>
      <w:r>
        <w:rPr>
          <w:color w:val="000009"/>
        </w:rPr>
        <w:t>Urzędzie pozwalają na bieżące wyposażenie nowych mieszkańców, którzy składają pierwszą deklaracje o</w:t>
      </w:r>
      <w:r w:rsidR="007107FE">
        <w:rPr>
          <w:color w:val="000009"/>
        </w:rPr>
        <w:t> </w:t>
      </w:r>
      <w:r>
        <w:rPr>
          <w:color w:val="000009"/>
        </w:rPr>
        <w:t>wysokości opłaty za gospodarowanie odpadami komunalnymi. Wówczas mieszkańcy wyposażeni zostają w</w:t>
      </w:r>
      <w:r w:rsidR="007107FE">
        <w:rPr>
          <w:color w:val="000009"/>
        </w:rPr>
        <w:t> </w:t>
      </w:r>
      <w:r>
        <w:rPr>
          <w:color w:val="000009"/>
        </w:rPr>
        <w:t>tzw. pakiet startowy, w skład którego wchodzą: worki na poszczególne frakcje odpadów, ulotki jak należy segregować odpady, kody kreskowe oraz harmonogram wywozu.</w:t>
      </w:r>
    </w:p>
    <w:p w14:paraId="15020FA8" w14:textId="77777777" w:rsidR="00261860" w:rsidRDefault="00261860">
      <w:pPr>
        <w:spacing w:line="360" w:lineRule="auto"/>
        <w:jc w:val="both"/>
        <w:sectPr w:rsidR="00261860" w:rsidSect="00195DB1">
          <w:pgSz w:w="11910" w:h="16840"/>
          <w:pgMar w:top="640" w:right="320" w:bottom="280" w:left="320" w:header="708" w:footer="708" w:gutter="0"/>
          <w:cols w:space="708"/>
        </w:sectPr>
      </w:pPr>
    </w:p>
    <w:p w14:paraId="0B1F54B6" w14:textId="77777777" w:rsidR="00261860" w:rsidRDefault="00000000">
      <w:pPr>
        <w:pStyle w:val="Nagwek1"/>
        <w:numPr>
          <w:ilvl w:val="0"/>
          <w:numId w:val="5"/>
        </w:numPr>
        <w:tabs>
          <w:tab w:val="left" w:pos="685"/>
        </w:tabs>
        <w:rPr>
          <w:u w:val="none"/>
        </w:rPr>
      </w:pPr>
      <w:r>
        <w:rPr>
          <w:color w:val="000009"/>
          <w:u w:val="thick" w:color="000009"/>
        </w:rPr>
        <w:lastRenderedPageBreak/>
        <w:t xml:space="preserve">Możliwości przetwarzania niesegregowanych (zmieszanych) </w:t>
      </w:r>
      <w:r>
        <w:rPr>
          <w:color w:val="000009"/>
          <w:spacing w:val="-4"/>
          <w:u w:val="thick" w:color="000009"/>
        </w:rPr>
        <w:t xml:space="preserve">odpadów </w:t>
      </w:r>
      <w:r>
        <w:rPr>
          <w:color w:val="000009"/>
          <w:spacing w:val="-3"/>
          <w:u w:val="thick" w:color="000009"/>
        </w:rPr>
        <w:t>komunalnych,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spacing w:val="-3"/>
          <w:u w:val="thick" w:color="000009"/>
        </w:rPr>
        <w:t>bioodpadów</w:t>
      </w:r>
    </w:p>
    <w:p w14:paraId="4C0171D4" w14:textId="77777777" w:rsidR="00261860" w:rsidRDefault="00000000">
      <w:pPr>
        <w:tabs>
          <w:tab w:val="left" w:pos="8182"/>
        </w:tabs>
        <w:spacing w:before="136"/>
        <w:ind w:left="400"/>
        <w:rPr>
          <w:b/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stanowiących  odpady  komunalne  oraz  przeznaczonych</w:t>
      </w:r>
      <w:r>
        <w:rPr>
          <w:b/>
          <w:color w:val="000009"/>
          <w:spacing w:val="-7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do</w:t>
      </w:r>
      <w:r>
        <w:rPr>
          <w:b/>
          <w:color w:val="000009"/>
          <w:spacing w:val="4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składowania</w:t>
      </w:r>
      <w:r>
        <w:rPr>
          <w:b/>
          <w:color w:val="000009"/>
          <w:sz w:val="24"/>
          <w:u w:val="thick" w:color="000009"/>
        </w:rPr>
        <w:tab/>
        <w:t>pozostałości  z</w:t>
      </w:r>
      <w:r>
        <w:rPr>
          <w:b/>
          <w:color w:val="000009"/>
          <w:spacing w:val="2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sortowania</w:t>
      </w:r>
    </w:p>
    <w:p w14:paraId="6E78B631" w14:textId="77777777" w:rsidR="00261860" w:rsidRDefault="00000000">
      <w:pPr>
        <w:tabs>
          <w:tab w:val="left" w:pos="1575"/>
          <w:tab w:val="left" w:pos="3208"/>
          <w:tab w:val="left" w:pos="3512"/>
          <w:tab w:val="left" w:pos="4967"/>
          <w:tab w:val="left" w:pos="5317"/>
          <w:tab w:val="left" w:pos="6349"/>
          <w:tab w:val="left" w:pos="9388"/>
        </w:tabs>
        <w:spacing w:before="140"/>
        <w:ind w:left="400"/>
        <w:rPr>
          <w:b/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odpadów</w:t>
      </w:r>
      <w:r>
        <w:rPr>
          <w:b/>
          <w:color w:val="000009"/>
          <w:sz w:val="24"/>
          <w:u w:val="thick" w:color="000009"/>
        </w:rPr>
        <w:tab/>
        <w:t>komunalnych</w:t>
      </w:r>
      <w:r>
        <w:rPr>
          <w:b/>
          <w:color w:val="000009"/>
          <w:sz w:val="24"/>
          <w:u w:val="thick" w:color="000009"/>
        </w:rPr>
        <w:tab/>
        <w:t>i</w:t>
      </w:r>
      <w:r>
        <w:rPr>
          <w:b/>
          <w:color w:val="000009"/>
          <w:sz w:val="24"/>
          <w:u w:val="thick" w:color="000009"/>
        </w:rPr>
        <w:tab/>
        <w:t>pozostałości</w:t>
      </w:r>
      <w:r>
        <w:rPr>
          <w:b/>
          <w:color w:val="000009"/>
          <w:sz w:val="24"/>
          <w:u w:val="thick" w:color="000009"/>
        </w:rPr>
        <w:tab/>
        <w:t>z</w:t>
      </w:r>
      <w:r>
        <w:rPr>
          <w:b/>
          <w:color w:val="000009"/>
          <w:sz w:val="24"/>
          <w:u w:val="thick" w:color="000009"/>
        </w:rPr>
        <w:tab/>
        <w:t>procesu</w:t>
      </w:r>
      <w:r>
        <w:rPr>
          <w:b/>
          <w:color w:val="000009"/>
          <w:sz w:val="24"/>
          <w:u w:val="thick" w:color="000009"/>
        </w:rPr>
        <w:tab/>
        <w:t>mechaniczno-biologicznego</w:t>
      </w:r>
      <w:r>
        <w:rPr>
          <w:b/>
          <w:color w:val="000009"/>
          <w:sz w:val="24"/>
          <w:u w:val="thick" w:color="000009"/>
        </w:rPr>
        <w:tab/>
        <w:t>przetwarzania</w:t>
      </w:r>
    </w:p>
    <w:p w14:paraId="27F27063" w14:textId="77777777" w:rsidR="00261860" w:rsidRDefault="00000000">
      <w:pPr>
        <w:spacing w:before="136"/>
        <w:ind w:left="400"/>
        <w:rPr>
          <w:b/>
          <w:color w:val="000009"/>
          <w:sz w:val="24"/>
          <w:u w:val="thick" w:color="000009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niesegregowanych (zmieszanych) odpadów komunalnych</w:t>
      </w:r>
    </w:p>
    <w:p w14:paraId="5A9CA853" w14:textId="77777777" w:rsidR="003B2BFE" w:rsidRDefault="003B2BFE">
      <w:pPr>
        <w:spacing w:before="136"/>
        <w:ind w:left="400"/>
        <w:rPr>
          <w:b/>
          <w:color w:val="000009"/>
          <w:sz w:val="24"/>
          <w:u w:val="thick" w:color="000009"/>
        </w:rPr>
      </w:pPr>
    </w:p>
    <w:p w14:paraId="273735D2" w14:textId="3E635F29" w:rsidR="00261860" w:rsidRPr="00A47A50" w:rsidRDefault="003B2BFE" w:rsidP="00A47A50">
      <w:pPr>
        <w:spacing w:before="136" w:line="360" w:lineRule="auto"/>
        <w:ind w:left="400"/>
        <w:jc w:val="both"/>
        <w:rPr>
          <w:b/>
          <w:sz w:val="24"/>
          <w:szCs w:val="24"/>
        </w:rPr>
      </w:pPr>
      <w:r w:rsidRPr="003B2BFE">
        <w:rPr>
          <w:sz w:val="24"/>
          <w:szCs w:val="24"/>
        </w:rPr>
        <w:t xml:space="preserve">Na terenie gminy Łukowica nie ma możliwości przetwarzania niesegregowanych (zmieszanych) odpadów komunalnych, bioodpadów stanowiących odpady komunalne oraz przeznaczonych do składowania pozostałości </w:t>
      </w:r>
      <w:r w:rsidRPr="003B2BFE">
        <w:t>z</w:t>
      </w:r>
      <w:r>
        <w:t> </w:t>
      </w:r>
      <w:r w:rsidRPr="003B2BFE">
        <w:t>sortowania</w:t>
      </w:r>
      <w:r w:rsidRPr="003B2BFE">
        <w:rPr>
          <w:sz w:val="24"/>
          <w:szCs w:val="24"/>
        </w:rPr>
        <w:t xml:space="preserve"> odpadów komunalnych i pozostałości z procesu mechaniczno-biologicznego przetwarzania niesegregowanych (zmieszanych) odpadów komunalnych. </w:t>
      </w:r>
      <w:r w:rsidR="00A47A50">
        <w:rPr>
          <w:sz w:val="24"/>
          <w:szCs w:val="24"/>
        </w:rPr>
        <w:t>Odebrane odpady przekazywane były do</w:t>
      </w:r>
      <w:r w:rsidRPr="003B2BFE">
        <w:rPr>
          <w:sz w:val="24"/>
          <w:szCs w:val="24"/>
        </w:rPr>
        <w:t xml:space="preserve"> funkcjonujących instalacji do mechaniczno-biologicznego przetwarzania niesegregowanych (zmieszanych) odpadów komunalnych i wydzielania z</w:t>
      </w:r>
      <w:r>
        <w:rPr>
          <w:sz w:val="24"/>
          <w:szCs w:val="24"/>
        </w:rPr>
        <w:t> </w:t>
      </w:r>
      <w:r w:rsidRPr="003B2BFE">
        <w:rPr>
          <w:sz w:val="24"/>
          <w:szCs w:val="24"/>
        </w:rPr>
        <w:t>niesegregowanych (zmieszanych) odpadów komunalnych frakcji nadających się w całości lub w części do odzysku oraz instalacji do składowania odpadów powstających w</w:t>
      </w:r>
      <w:r w:rsidR="007107FE">
        <w:rPr>
          <w:sz w:val="24"/>
          <w:szCs w:val="24"/>
        </w:rPr>
        <w:t> </w:t>
      </w:r>
      <w:r w:rsidRPr="003B2BFE">
        <w:rPr>
          <w:sz w:val="24"/>
          <w:szCs w:val="24"/>
        </w:rPr>
        <w:t>procesie mechaniczno-biologicznego przetwarzania niesegregowanych (zmieszanych) odpadów komunalnych oraz pozostałości z sortowania odpadów komunalnych na terenie województwa małopolskiego</w:t>
      </w:r>
      <w:r w:rsidR="00A47A50">
        <w:rPr>
          <w:sz w:val="24"/>
          <w:szCs w:val="24"/>
        </w:rPr>
        <w:t xml:space="preserve">. </w:t>
      </w:r>
      <w:r w:rsidRPr="003B2BFE">
        <w:rPr>
          <w:sz w:val="24"/>
          <w:szCs w:val="24"/>
        </w:rPr>
        <w:t xml:space="preserve"> </w:t>
      </w:r>
    </w:p>
    <w:p w14:paraId="0C187CA7" w14:textId="77777777" w:rsidR="00261860" w:rsidRDefault="00261860">
      <w:pPr>
        <w:pStyle w:val="Tekstpodstawowy"/>
        <w:spacing w:before="8"/>
        <w:rPr>
          <w:sz w:val="20"/>
        </w:rPr>
      </w:pPr>
    </w:p>
    <w:p w14:paraId="2272D176" w14:textId="77777777" w:rsidR="00261860" w:rsidRPr="00E3670B" w:rsidRDefault="00000000">
      <w:pPr>
        <w:pStyle w:val="Nagwek1"/>
        <w:numPr>
          <w:ilvl w:val="0"/>
          <w:numId w:val="5"/>
        </w:numPr>
        <w:tabs>
          <w:tab w:val="left" w:pos="641"/>
        </w:tabs>
        <w:spacing w:before="0"/>
        <w:ind w:left="640" w:hanging="241"/>
        <w:jc w:val="both"/>
        <w:rPr>
          <w:u w:val="none"/>
        </w:rPr>
      </w:pPr>
      <w:r>
        <w:rPr>
          <w:color w:val="000009"/>
          <w:u w:val="thick" w:color="000009"/>
        </w:rPr>
        <w:t>Potrzeby inwestycyjne związane z gospodarowaniem odpadami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komunalnymi.</w:t>
      </w:r>
    </w:p>
    <w:p w14:paraId="0CBDFFD8" w14:textId="77777777" w:rsidR="00E3670B" w:rsidRPr="00E3670B" w:rsidRDefault="00E3670B" w:rsidP="00E3670B">
      <w:pPr>
        <w:spacing w:line="360" w:lineRule="auto"/>
        <w:rPr>
          <w:sz w:val="24"/>
          <w:szCs w:val="24"/>
        </w:rPr>
      </w:pPr>
    </w:p>
    <w:p w14:paraId="213A8A82" w14:textId="79F2CD05" w:rsidR="00B75EBE" w:rsidRPr="00E3670B" w:rsidRDefault="004F43D3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>Kluczową inwestycją zaplanowan</w:t>
      </w:r>
      <w:r w:rsidR="00E3670B" w:rsidRPr="00E3670B">
        <w:rPr>
          <w:sz w:val="24"/>
          <w:szCs w:val="24"/>
        </w:rPr>
        <w:t xml:space="preserve">ą </w:t>
      </w:r>
      <w:r w:rsidRPr="00E3670B">
        <w:rPr>
          <w:sz w:val="24"/>
          <w:szCs w:val="24"/>
        </w:rPr>
        <w:t xml:space="preserve">na najbliższy okres  jest rozbudowa istniejącego </w:t>
      </w:r>
      <w:r w:rsidR="00A47A50" w:rsidRPr="00E3670B">
        <w:rPr>
          <w:sz w:val="24"/>
          <w:szCs w:val="24"/>
        </w:rPr>
        <w:t>PSZOK-u</w:t>
      </w:r>
      <w:r w:rsidRPr="00E3670B">
        <w:rPr>
          <w:sz w:val="24"/>
          <w:szCs w:val="24"/>
        </w:rPr>
        <w:t xml:space="preserve">. Niezbędny jest zakup </w:t>
      </w:r>
      <w:r w:rsidR="00A47A50" w:rsidRPr="00E3670B">
        <w:rPr>
          <w:sz w:val="24"/>
          <w:szCs w:val="24"/>
        </w:rPr>
        <w:t xml:space="preserve"> </w:t>
      </w:r>
      <w:r w:rsidRPr="00E3670B">
        <w:rPr>
          <w:sz w:val="24"/>
          <w:szCs w:val="24"/>
        </w:rPr>
        <w:t xml:space="preserve">większej ilości </w:t>
      </w:r>
      <w:r w:rsidR="004C0B0D" w:rsidRPr="00E3670B">
        <w:rPr>
          <w:sz w:val="24"/>
          <w:szCs w:val="24"/>
        </w:rPr>
        <w:t xml:space="preserve"> pojemników</w:t>
      </w:r>
      <w:r w:rsidR="00A47A50" w:rsidRPr="00E3670B">
        <w:rPr>
          <w:sz w:val="24"/>
          <w:szCs w:val="24"/>
        </w:rPr>
        <w:t xml:space="preserve"> </w:t>
      </w:r>
      <w:r w:rsidR="004C0B0D" w:rsidRPr="00E3670B">
        <w:rPr>
          <w:sz w:val="24"/>
          <w:szCs w:val="24"/>
        </w:rPr>
        <w:t>oraz  boks</w:t>
      </w:r>
      <w:r w:rsidRPr="00E3670B">
        <w:rPr>
          <w:sz w:val="24"/>
          <w:szCs w:val="24"/>
        </w:rPr>
        <w:t>ów</w:t>
      </w:r>
      <w:r w:rsidR="004C0B0D" w:rsidRPr="00E3670B">
        <w:rPr>
          <w:sz w:val="24"/>
          <w:szCs w:val="24"/>
        </w:rPr>
        <w:t xml:space="preserve"> do gromadzenia odpadów.</w:t>
      </w:r>
      <w:r w:rsidRPr="00E3670B">
        <w:rPr>
          <w:sz w:val="24"/>
          <w:szCs w:val="24"/>
        </w:rPr>
        <w:t xml:space="preserve"> W związku z tym </w:t>
      </w:r>
      <w:r w:rsidR="00B75EBE" w:rsidRPr="00E3670B">
        <w:rPr>
          <w:sz w:val="24"/>
          <w:szCs w:val="24"/>
        </w:rPr>
        <w:t xml:space="preserve">  </w:t>
      </w:r>
      <w:r w:rsidRPr="00E3670B">
        <w:rPr>
          <w:sz w:val="24"/>
          <w:szCs w:val="24"/>
        </w:rPr>
        <w:t>złożony został</w:t>
      </w:r>
      <w:r w:rsidR="00B75EBE" w:rsidRPr="00E3670B">
        <w:rPr>
          <w:sz w:val="24"/>
          <w:szCs w:val="24"/>
        </w:rPr>
        <w:t xml:space="preserve">   wniosek w ramach projektu pn. „Rozbudowa punktu selektywnego zbierania odpadów komunalnych dla Gminy Łukowica”. </w:t>
      </w:r>
      <w:r w:rsidR="004C0B0D" w:rsidRPr="00E3670B">
        <w:rPr>
          <w:sz w:val="24"/>
          <w:szCs w:val="24"/>
        </w:rPr>
        <w:t xml:space="preserve"> </w:t>
      </w:r>
      <w:r w:rsidR="00B75EBE" w:rsidRPr="00E3670B">
        <w:rPr>
          <w:sz w:val="24"/>
          <w:szCs w:val="24"/>
        </w:rPr>
        <w:t>W ramach którego oprócz działa</w:t>
      </w:r>
      <w:r w:rsidR="00E3670B" w:rsidRPr="00E3670B">
        <w:rPr>
          <w:sz w:val="24"/>
          <w:szCs w:val="24"/>
        </w:rPr>
        <w:t>ń</w:t>
      </w:r>
      <w:r w:rsidR="00B75EBE" w:rsidRPr="00E3670B">
        <w:rPr>
          <w:sz w:val="24"/>
          <w:szCs w:val="24"/>
        </w:rPr>
        <w:t xml:space="preserve"> inwestycyjnych</w:t>
      </w:r>
      <w:r w:rsidR="00E3670B" w:rsidRPr="00E3670B">
        <w:rPr>
          <w:sz w:val="24"/>
          <w:szCs w:val="24"/>
        </w:rPr>
        <w:t xml:space="preserve">, </w:t>
      </w:r>
      <w:r w:rsidR="00B75EBE" w:rsidRPr="00E3670B">
        <w:rPr>
          <w:sz w:val="24"/>
          <w:szCs w:val="24"/>
        </w:rPr>
        <w:t>zaplanowane są działania informacyjno – edukacyjne  zmierzające do budowania i kształtowania właściwych postaw i zachowań konsumentów.  W ramach działań podnoszących świadomość ekologiczną wśród mieszkańców zaplanowana jest:</w:t>
      </w:r>
    </w:p>
    <w:p w14:paraId="490E9CCB" w14:textId="72B029E1" w:rsidR="00B75EBE" w:rsidRPr="00E3670B" w:rsidRDefault="00B75EBE" w:rsidP="00E3670B">
      <w:pPr>
        <w:spacing w:line="360" w:lineRule="auto"/>
        <w:rPr>
          <w:color w:val="000009"/>
          <w:sz w:val="24"/>
          <w:szCs w:val="24"/>
        </w:rPr>
      </w:pPr>
      <w:r w:rsidRPr="00E3670B">
        <w:rPr>
          <w:color w:val="000009"/>
          <w:sz w:val="24"/>
          <w:szCs w:val="24"/>
        </w:rPr>
        <w:t>- budowa ciężki edukacyjnej  na terenie PSZO</w:t>
      </w:r>
      <w:r w:rsidR="00E3670B" w:rsidRPr="00E3670B">
        <w:rPr>
          <w:color w:val="000009"/>
          <w:sz w:val="24"/>
          <w:szCs w:val="24"/>
        </w:rPr>
        <w:t>K</w:t>
      </w:r>
      <w:r w:rsidRPr="00E3670B">
        <w:rPr>
          <w:color w:val="000009"/>
          <w:sz w:val="24"/>
          <w:szCs w:val="24"/>
        </w:rPr>
        <w:t>;</w:t>
      </w:r>
    </w:p>
    <w:p w14:paraId="7D256D46" w14:textId="6237DF66" w:rsidR="00B75EBE" w:rsidRPr="00E3670B" w:rsidRDefault="00B75EBE" w:rsidP="00E3670B">
      <w:pPr>
        <w:spacing w:line="360" w:lineRule="auto"/>
        <w:rPr>
          <w:color w:val="000009"/>
          <w:sz w:val="24"/>
          <w:szCs w:val="24"/>
        </w:rPr>
      </w:pPr>
      <w:r w:rsidRPr="00E3670B">
        <w:rPr>
          <w:color w:val="000009"/>
          <w:sz w:val="24"/>
          <w:szCs w:val="24"/>
        </w:rPr>
        <w:t>- seminaria, warsztaty;</w:t>
      </w:r>
    </w:p>
    <w:p w14:paraId="633BEE19" w14:textId="4D9A2A3C" w:rsidR="00B75EBE" w:rsidRPr="00E3670B" w:rsidRDefault="00E3670B" w:rsidP="00E3670B">
      <w:pPr>
        <w:spacing w:line="360" w:lineRule="auto"/>
        <w:rPr>
          <w:color w:val="000009"/>
          <w:sz w:val="24"/>
          <w:szCs w:val="24"/>
        </w:rPr>
      </w:pPr>
      <w:r w:rsidRPr="00E3670B">
        <w:rPr>
          <w:color w:val="000009"/>
          <w:sz w:val="24"/>
          <w:szCs w:val="24"/>
        </w:rPr>
        <w:t xml:space="preserve">- wystawy tematyczne. </w:t>
      </w:r>
    </w:p>
    <w:p w14:paraId="53301A6F" w14:textId="4598F0B2" w:rsidR="00FD3F66" w:rsidRPr="00E3670B" w:rsidRDefault="00FD3F66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 xml:space="preserve">Zaplanowane działania informacyjno – edukacyjne maja na celu zbudowanie i kształtowanie świadomych postaw i zachowań konsumentów, podnoszenie świadomości społeczeństwa w zakresie zapobiegania powstawaniu odpadów, promowania prawidłowego sposobu postępowania z odpadami </w:t>
      </w:r>
      <w:r w:rsidR="004F43D3" w:rsidRPr="00E3670B">
        <w:rPr>
          <w:sz w:val="24"/>
          <w:szCs w:val="24"/>
        </w:rPr>
        <w:t xml:space="preserve">i korzyści z tego wynikających, budowanie poczucia indywidualnej odpowiedzialności obywateli za wytworzone przez nich odpady. </w:t>
      </w:r>
    </w:p>
    <w:p w14:paraId="5AFCB99C" w14:textId="1E8C964B" w:rsidR="00261860" w:rsidRPr="00E3670B" w:rsidRDefault="004C0B0D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 xml:space="preserve"> </w:t>
      </w:r>
      <w:r w:rsidR="00A64494" w:rsidRPr="00E3670B">
        <w:rPr>
          <w:sz w:val="24"/>
          <w:szCs w:val="24"/>
        </w:rPr>
        <w:t>Kluczowe są również zadania mające charakter ciągły</w:t>
      </w:r>
      <w:r w:rsidR="00223E04" w:rsidRPr="00E3670B">
        <w:rPr>
          <w:sz w:val="24"/>
          <w:szCs w:val="24"/>
        </w:rPr>
        <w:t xml:space="preserve"> tj. </w:t>
      </w:r>
    </w:p>
    <w:p w14:paraId="14D6AF5F" w14:textId="55C7029F" w:rsidR="00223E04" w:rsidRPr="00E3670B" w:rsidRDefault="00223E04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>- kontynuacja działań związanych z promowaniem kompostowania bioodpadów u źródła</w:t>
      </w:r>
      <w:r w:rsidR="005928DB" w:rsidRPr="00E3670B">
        <w:rPr>
          <w:sz w:val="24"/>
          <w:szCs w:val="24"/>
        </w:rPr>
        <w:t xml:space="preserve">; </w:t>
      </w:r>
    </w:p>
    <w:p w14:paraId="458FFC68" w14:textId="77777777" w:rsidR="00E3670B" w:rsidRDefault="005928DB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>- prowadzenie działań z zakresie edukacji ekologiczne</w:t>
      </w:r>
      <w:r w:rsidR="00E23254" w:rsidRPr="00E3670B">
        <w:rPr>
          <w:sz w:val="24"/>
          <w:szCs w:val="24"/>
        </w:rPr>
        <w:t>j</w:t>
      </w:r>
      <w:r w:rsidR="004F43D3" w:rsidRPr="00E3670B">
        <w:rPr>
          <w:sz w:val="24"/>
          <w:szCs w:val="24"/>
        </w:rPr>
        <w:t xml:space="preserve"> w obszarze prawidłowego prowadzenia gospodarki</w:t>
      </w:r>
      <w:r w:rsidR="00E3670B" w:rsidRPr="00E3670B">
        <w:rPr>
          <w:sz w:val="24"/>
          <w:szCs w:val="24"/>
        </w:rPr>
        <w:t xml:space="preserve"> </w:t>
      </w:r>
      <w:r w:rsidR="004F43D3" w:rsidRPr="00E3670B">
        <w:rPr>
          <w:sz w:val="24"/>
          <w:szCs w:val="24"/>
        </w:rPr>
        <w:t>odpadami zgodnie z hierarchią sposobów postepowania z odpadami</w:t>
      </w:r>
    </w:p>
    <w:p w14:paraId="6A637200" w14:textId="3FD301C4" w:rsidR="005928DB" w:rsidRPr="00E3670B" w:rsidRDefault="005928DB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>- w</w:t>
      </w:r>
      <w:r w:rsidR="002974FB" w:rsidRPr="00E3670B">
        <w:rPr>
          <w:sz w:val="24"/>
          <w:szCs w:val="24"/>
        </w:rPr>
        <w:t>d</w:t>
      </w:r>
      <w:r w:rsidRPr="00E3670B">
        <w:rPr>
          <w:sz w:val="24"/>
          <w:szCs w:val="24"/>
        </w:rPr>
        <w:t xml:space="preserve">rażanie innowacyjnych programów  rozwoju selektywnego zbierania odpadów komunalnych w celu spełnienia poziomów recyklingu oraz przygotowania do ponownego użycia; </w:t>
      </w:r>
    </w:p>
    <w:p w14:paraId="185E8212" w14:textId="2E1F5771" w:rsidR="005928DB" w:rsidRPr="00E3670B" w:rsidRDefault="00E3670B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 xml:space="preserve"> </w:t>
      </w:r>
      <w:r w:rsidR="005928DB" w:rsidRPr="00E3670B">
        <w:rPr>
          <w:sz w:val="24"/>
          <w:szCs w:val="24"/>
        </w:rPr>
        <w:t>- eliminowanie praktyk nielegalnego składowania odpadów;</w:t>
      </w:r>
    </w:p>
    <w:p w14:paraId="5F8DA377" w14:textId="72FE6034" w:rsidR="00223E04" w:rsidRDefault="00E3670B" w:rsidP="00E3670B">
      <w:pPr>
        <w:spacing w:line="360" w:lineRule="auto"/>
        <w:rPr>
          <w:sz w:val="24"/>
          <w:szCs w:val="24"/>
        </w:rPr>
      </w:pPr>
      <w:r w:rsidRPr="00E3670B">
        <w:rPr>
          <w:sz w:val="24"/>
          <w:szCs w:val="24"/>
        </w:rPr>
        <w:t xml:space="preserve"> </w:t>
      </w:r>
      <w:r w:rsidR="005928DB" w:rsidRPr="00E3670B">
        <w:rPr>
          <w:sz w:val="24"/>
          <w:szCs w:val="24"/>
        </w:rPr>
        <w:t>- rozpowszechnianie selektywnego systemu zbierania przeterminowanych lekarstw  w gospodarstwach domowych.</w:t>
      </w:r>
    </w:p>
    <w:p w14:paraId="3E84A79A" w14:textId="77777777" w:rsidR="00E3670B" w:rsidRDefault="00E3670B" w:rsidP="00E3670B">
      <w:pPr>
        <w:spacing w:line="360" w:lineRule="auto"/>
        <w:rPr>
          <w:sz w:val="24"/>
          <w:szCs w:val="24"/>
        </w:rPr>
      </w:pPr>
    </w:p>
    <w:p w14:paraId="1D9BF739" w14:textId="77777777" w:rsidR="005928DB" w:rsidRPr="005928DB" w:rsidRDefault="005928DB" w:rsidP="00315CFF">
      <w:pPr>
        <w:pStyle w:val="Nagwek1"/>
        <w:ind w:left="0"/>
      </w:pPr>
    </w:p>
    <w:p w14:paraId="507CC92E" w14:textId="6B28AB8F" w:rsidR="00261860" w:rsidRDefault="00E3670B" w:rsidP="00E3670B">
      <w:pPr>
        <w:pStyle w:val="Nagwek1"/>
      </w:pPr>
      <w:r>
        <w:t>3.Zestawienie kosztów poniesionych w związku z odbieraniem, odzyskiem, recyklingiem i unieszkodliwianiem odpadów</w:t>
      </w:r>
      <w:r>
        <w:rPr>
          <w:spacing w:val="1"/>
        </w:rPr>
        <w:t xml:space="preserve"> </w:t>
      </w:r>
      <w:r>
        <w:t>komunalnych</w:t>
      </w:r>
      <w:r w:rsidR="00806B40">
        <w:t>.</w:t>
      </w:r>
    </w:p>
    <w:p w14:paraId="5E3ED8D4" w14:textId="2DD057EB" w:rsidR="00261860" w:rsidRDefault="00315CFF" w:rsidP="00E3670B">
      <w:pPr>
        <w:rPr>
          <w:b/>
          <w:sz w:val="16"/>
        </w:rPr>
      </w:pPr>
      <w:r>
        <w:rPr>
          <w:b/>
          <w:noProof/>
          <w:color w:val="000009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FFF56" wp14:editId="3B1A3FDD">
                <wp:simplePos x="0" y="0"/>
                <wp:positionH relativeFrom="column">
                  <wp:posOffset>177801</wp:posOffset>
                </wp:positionH>
                <wp:positionV relativeFrom="paragraph">
                  <wp:posOffset>113031</wp:posOffset>
                </wp:positionV>
                <wp:extent cx="1428750" cy="819150"/>
                <wp:effectExtent l="0" t="0" r="19050" b="19050"/>
                <wp:wrapNone/>
                <wp:docPr id="95117590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1A07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8.9pt" to="126.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" strokecolor="black [3040]"/>
            </w:pict>
          </mc:Fallback>
        </mc:AlternateConten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850"/>
        <w:gridCol w:w="1694"/>
        <w:gridCol w:w="1855"/>
        <w:gridCol w:w="3280"/>
      </w:tblGrid>
      <w:tr w:rsidR="00261860" w14:paraId="34855F8B" w14:textId="77777777" w:rsidTr="00315CFF">
        <w:trPr>
          <w:trHeight w:val="192"/>
        </w:trPr>
        <w:tc>
          <w:tcPr>
            <w:tcW w:w="2242" w:type="dxa"/>
            <w:vMerge w:val="restart"/>
          </w:tcPr>
          <w:p w14:paraId="2C11252B" w14:textId="51B5281A" w:rsidR="00261860" w:rsidRDefault="00000000" w:rsidP="00315CFF">
            <w:pPr>
              <w:jc w:val="right"/>
              <w:rPr>
                <w:b/>
                <w:sz w:val="20"/>
              </w:rPr>
            </w:pPr>
            <w:bookmarkStart w:id="0" w:name="_Hlk189756754"/>
            <w:r>
              <w:rPr>
                <w:b/>
                <w:color w:val="000009"/>
                <w:sz w:val="20"/>
              </w:rPr>
              <w:t>Rodzaj odpadów</w:t>
            </w:r>
          </w:p>
          <w:p w14:paraId="28CBA888" w14:textId="77777777" w:rsidR="00261860" w:rsidRDefault="00261860" w:rsidP="00E3670B">
            <w:pPr>
              <w:rPr>
                <w:b/>
              </w:rPr>
            </w:pPr>
          </w:p>
          <w:p w14:paraId="280D2EF1" w14:textId="77777777" w:rsidR="00261860" w:rsidRDefault="00261860" w:rsidP="00E3670B">
            <w:pPr>
              <w:rPr>
                <w:b/>
              </w:rPr>
            </w:pPr>
          </w:p>
          <w:p w14:paraId="1CCE9C9C" w14:textId="77777777" w:rsidR="00261860" w:rsidRDefault="00000000" w:rsidP="00E3670B">
            <w:pPr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Miesiące</w:t>
            </w:r>
          </w:p>
        </w:tc>
        <w:tc>
          <w:tcPr>
            <w:tcW w:w="5399" w:type="dxa"/>
            <w:gridSpan w:val="3"/>
          </w:tcPr>
          <w:p w14:paraId="5E1CDCE1" w14:textId="77777777" w:rsidR="00261860" w:rsidRDefault="00000000" w:rsidP="00315C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WYDATKI</w:t>
            </w:r>
          </w:p>
        </w:tc>
        <w:tc>
          <w:tcPr>
            <w:tcW w:w="3280" w:type="dxa"/>
            <w:vMerge w:val="restart"/>
          </w:tcPr>
          <w:p w14:paraId="14529123" w14:textId="77777777" w:rsidR="00261860" w:rsidRDefault="00261860" w:rsidP="00315CFF">
            <w:pPr>
              <w:jc w:val="center"/>
              <w:rPr>
                <w:b/>
                <w:sz w:val="29"/>
              </w:rPr>
            </w:pPr>
          </w:p>
          <w:p w14:paraId="3E96A6AF" w14:textId="77777777" w:rsidR="00261860" w:rsidRDefault="00000000" w:rsidP="00315C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WPŁYWY</w:t>
            </w:r>
          </w:p>
        </w:tc>
      </w:tr>
      <w:tr w:rsidR="00261860" w14:paraId="3B0AF333" w14:textId="77777777" w:rsidTr="00315CFF">
        <w:trPr>
          <w:trHeight w:val="1056"/>
        </w:trPr>
        <w:tc>
          <w:tcPr>
            <w:tcW w:w="2242" w:type="dxa"/>
            <w:vMerge/>
            <w:tcBorders>
              <w:top w:val="nil"/>
            </w:tcBorders>
          </w:tcPr>
          <w:p w14:paraId="7BAF1469" w14:textId="77777777" w:rsidR="00261860" w:rsidRDefault="00261860" w:rsidP="00E367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29875AE2" w14:textId="77777777" w:rsidR="00315CFF" w:rsidRDefault="00000000" w:rsidP="00315CFF">
            <w:pPr>
              <w:jc w:val="center"/>
              <w:rPr>
                <w:b/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>Wartość netto</w:t>
            </w:r>
          </w:p>
          <w:p w14:paraId="06AEF3D6" w14:textId="7C638F45" w:rsidR="00261860" w:rsidRDefault="00000000" w:rsidP="00315C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[w: zł]</w:t>
            </w:r>
          </w:p>
        </w:tc>
        <w:tc>
          <w:tcPr>
            <w:tcW w:w="1694" w:type="dxa"/>
          </w:tcPr>
          <w:p w14:paraId="7F6A5752" w14:textId="77777777" w:rsidR="00315CFF" w:rsidRDefault="00000000" w:rsidP="00315CFF">
            <w:pPr>
              <w:jc w:val="center"/>
              <w:rPr>
                <w:b/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>Podatek VAT</w:t>
            </w:r>
          </w:p>
          <w:p w14:paraId="00CD1D9B" w14:textId="3C2EF3D1" w:rsidR="00261860" w:rsidRDefault="00000000" w:rsidP="00315C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[w: zł]</w:t>
            </w:r>
          </w:p>
        </w:tc>
        <w:tc>
          <w:tcPr>
            <w:tcW w:w="1855" w:type="dxa"/>
          </w:tcPr>
          <w:p w14:paraId="152B60D8" w14:textId="77777777" w:rsidR="00315CFF" w:rsidRDefault="00000000" w:rsidP="00315CFF">
            <w:pPr>
              <w:jc w:val="center"/>
              <w:rPr>
                <w:b/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>Wartość brutto</w:t>
            </w:r>
          </w:p>
          <w:p w14:paraId="57F57403" w14:textId="704C7F5A" w:rsidR="00261860" w:rsidRDefault="00000000" w:rsidP="00315C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[w: zł]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7E707379" w14:textId="77777777" w:rsidR="00261860" w:rsidRDefault="00261860" w:rsidP="00E3670B">
            <w:pPr>
              <w:rPr>
                <w:sz w:val="2"/>
                <w:szCs w:val="2"/>
              </w:rPr>
            </w:pPr>
          </w:p>
        </w:tc>
      </w:tr>
      <w:tr w:rsidR="00261860" w14:paraId="3AFE3049" w14:textId="77777777" w:rsidTr="00315CFF">
        <w:trPr>
          <w:trHeight w:val="426"/>
        </w:trPr>
        <w:tc>
          <w:tcPr>
            <w:tcW w:w="10921" w:type="dxa"/>
            <w:gridSpan w:val="5"/>
          </w:tcPr>
          <w:p w14:paraId="2E20CA50" w14:textId="77777777" w:rsidR="00261860" w:rsidRDefault="00000000" w:rsidP="00E3670B">
            <w:pPr>
              <w:rPr>
                <w:b/>
              </w:rPr>
            </w:pPr>
            <w:r>
              <w:rPr>
                <w:b/>
                <w:color w:val="000009"/>
              </w:rPr>
              <w:t>EMPOL Sp. z o.o.</w:t>
            </w:r>
          </w:p>
        </w:tc>
      </w:tr>
      <w:tr w:rsidR="00315CFF" w14:paraId="12E09B56" w14:textId="77777777" w:rsidTr="00315CFF">
        <w:trPr>
          <w:trHeight w:val="425"/>
        </w:trPr>
        <w:tc>
          <w:tcPr>
            <w:tcW w:w="2242" w:type="dxa"/>
          </w:tcPr>
          <w:p w14:paraId="448F3676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Styczeń</w:t>
            </w:r>
          </w:p>
        </w:tc>
        <w:tc>
          <w:tcPr>
            <w:tcW w:w="1850" w:type="dxa"/>
            <w:vAlign w:val="bottom"/>
          </w:tcPr>
          <w:p w14:paraId="452933D2" w14:textId="2C0EBAFF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123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431,04</w:t>
            </w:r>
          </w:p>
        </w:tc>
        <w:tc>
          <w:tcPr>
            <w:tcW w:w="1694" w:type="dxa"/>
            <w:vAlign w:val="bottom"/>
          </w:tcPr>
          <w:p w14:paraId="58B5C8CB" w14:textId="4DB75673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874,48</w:t>
            </w:r>
          </w:p>
        </w:tc>
        <w:tc>
          <w:tcPr>
            <w:tcW w:w="1855" w:type="dxa"/>
            <w:vAlign w:val="bottom"/>
          </w:tcPr>
          <w:p w14:paraId="50E4F4DA" w14:textId="1F12B74D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133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305,52</w:t>
            </w:r>
          </w:p>
        </w:tc>
        <w:tc>
          <w:tcPr>
            <w:tcW w:w="3280" w:type="dxa"/>
            <w:vMerge w:val="restart"/>
          </w:tcPr>
          <w:p w14:paraId="7A92389E" w14:textId="77777777" w:rsidR="00315CFF" w:rsidRDefault="00315CFF" w:rsidP="00315CFF">
            <w:pPr>
              <w:rPr>
                <w:b/>
                <w:sz w:val="26"/>
              </w:rPr>
            </w:pPr>
          </w:p>
          <w:p w14:paraId="5692F50A" w14:textId="77777777" w:rsidR="00315CFF" w:rsidRDefault="00315CFF" w:rsidP="00315CFF">
            <w:pPr>
              <w:rPr>
                <w:b/>
                <w:sz w:val="26"/>
              </w:rPr>
            </w:pPr>
          </w:p>
          <w:p w14:paraId="5ECF7359" w14:textId="77777777" w:rsidR="00315CFF" w:rsidRDefault="00315CFF" w:rsidP="00315CFF">
            <w:pPr>
              <w:rPr>
                <w:b/>
                <w:sz w:val="26"/>
              </w:rPr>
            </w:pPr>
          </w:p>
          <w:p w14:paraId="5788FAB1" w14:textId="77777777" w:rsidR="00315CFF" w:rsidRDefault="00315CFF" w:rsidP="00315CFF">
            <w:pPr>
              <w:rPr>
                <w:b/>
                <w:sz w:val="29"/>
              </w:rPr>
            </w:pPr>
          </w:p>
          <w:p w14:paraId="3D063E94" w14:textId="3ABB8FEC" w:rsidR="00315CFF" w:rsidRDefault="00315CFF" w:rsidP="00315CFF">
            <w:pPr>
              <w:rPr>
                <w:b/>
              </w:rPr>
            </w:pPr>
            <w:r>
              <w:rPr>
                <w:color w:val="000009"/>
              </w:rPr>
              <w:t xml:space="preserve">Dochody: </w:t>
            </w:r>
            <w:r>
              <w:rPr>
                <w:b/>
                <w:color w:val="000009"/>
              </w:rPr>
              <w:t xml:space="preserve">2 </w:t>
            </w:r>
            <w:r w:rsidR="00144A79">
              <w:rPr>
                <w:b/>
                <w:color w:val="000009"/>
              </w:rPr>
              <w:t>211</w:t>
            </w:r>
            <w:r>
              <w:rPr>
                <w:b/>
                <w:color w:val="000009"/>
              </w:rPr>
              <w:t> </w:t>
            </w:r>
            <w:r w:rsidR="00144A79">
              <w:rPr>
                <w:b/>
                <w:color w:val="000009"/>
              </w:rPr>
              <w:t>443</w:t>
            </w:r>
            <w:r>
              <w:rPr>
                <w:b/>
                <w:color w:val="000009"/>
              </w:rPr>
              <w:t>,</w:t>
            </w:r>
            <w:r w:rsidR="00144A79">
              <w:rPr>
                <w:b/>
                <w:color w:val="000009"/>
              </w:rPr>
              <w:t>29</w:t>
            </w:r>
          </w:p>
          <w:p w14:paraId="339B8B48" w14:textId="7EA7C647" w:rsidR="00315CFF" w:rsidRDefault="00315CFF" w:rsidP="00315CFF">
            <w:pPr>
              <w:rPr>
                <w:b/>
              </w:rPr>
            </w:pPr>
            <w:r>
              <w:rPr>
                <w:color w:val="000009"/>
              </w:rPr>
              <w:t xml:space="preserve">K-ty upomnień: </w:t>
            </w:r>
            <w:r w:rsidR="00144A79">
              <w:rPr>
                <w:b/>
                <w:color w:val="000009"/>
              </w:rPr>
              <w:t>2368,21</w:t>
            </w:r>
          </w:p>
          <w:p w14:paraId="713B28FD" w14:textId="1A8140E6" w:rsidR="00315CFF" w:rsidRDefault="00315CFF" w:rsidP="00315CFF">
            <w:pPr>
              <w:rPr>
                <w:b/>
              </w:rPr>
            </w:pPr>
            <w:r>
              <w:rPr>
                <w:color w:val="000009"/>
              </w:rPr>
              <w:t xml:space="preserve">Odsetki: </w:t>
            </w:r>
            <w:r w:rsidR="00144A79">
              <w:rPr>
                <w:b/>
                <w:bCs/>
                <w:color w:val="000009"/>
              </w:rPr>
              <w:t>9251,83</w:t>
            </w:r>
          </w:p>
          <w:p w14:paraId="735B617D" w14:textId="77777777" w:rsidR="00315CFF" w:rsidRDefault="00315CFF" w:rsidP="00315CFF">
            <w:pPr>
              <w:rPr>
                <w:b/>
                <w:sz w:val="36"/>
              </w:rPr>
            </w:pPr>
          </w:p>
          <w:p w14:paraId="13B7F28C" w14:textId="5E0EE45B" w:rsidR="00315CFF" w:rsidRDefault="00315CFF" w:rsidP="00315CFF">
            <w:pPr>
              <w:rPr>
                <w:b/>
              </w:rPr>
            </w:pPr>
            <w:r>
              <w:rPr>
                <w:b/>
                <w:color w:val="333333"/>
              </w:rPr>
              <w:t xml:space="preserve">Razem wpływy: 2 </w:t>
            </w:r>
            <w:r w:rsidR="00144A79">
              <w:rPr>
                <w:b/>
                <w:color w:val="333333"/>
              </w:rPr>
              <w:t>223</w:t>
            </w:r>
            <w:r>
              <w:rPr>
                <w:b/>
                <w:color w:val="333333"/>
              </w:rPr>
              <w:t xml:space="preserve"> </w:t>
            </w:r>
            <w:r w:rsidR="00144A79">
              <w:rPr>
                <w:b/>
                <w:color w:val="333333"/>
              </w:rPr>
              <w:t>063</w:t>
            </w:r>
            <w:r>
              <w:rPr>
                <w:b/>
                <w:color w:val="333333"/>
              </w:rPr>
              <w:t>,</w:t>
            </w:r>
            <w:r w:rsidR="00144A79">
              <w:rPr>
                <w:b/>
                <w:color w:val="333333"/>
              </w:rPr>
              <w:t>33</w:t>
            </w:r>
          </w:p>
        </w:tc>
      </w:tr>
      <w:tr w:rsidR="00315CFF" w14:paraId="6773CED2" w14:textId="77777777" w:rsidTr="00315CFF">
        <w:trPr>
          <w:trHeight w:val="425"/>
        </w:trPr>
        <w:tc>
          <w:tcPr>
            <w:tcW w:w="2242" w:type="dxa"/>
          </w:tcPr>
          <w:p w14:paraId="4DB3E7BE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Luty</w:t>
            </w:r>
          </w:p>
        </w:tc>
        <w:tc>
          <w:tcPr>
            <w:tcW w:w="1850" w:type="dxa"/>
            <w:vAlign w:val="bottom"/>
          </w:tcPr>
          <w:p w14:paraId="09CE3207" w14:textId="4C28A10D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612,82</w:t>
            </w:r>
          </w:p>
        </w:tc>
        <w:tc>
          <w:tcPr>
            <w:tcW w:w="1694" w:type="dxa"/>
            <w:vAlign w:val="bottom"/>
          </w:tcPr>
          <w:p w14:paraId="4661ED64" w14:textId="0D7C54BE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689,03</w:t>
            </w:r>
          </w:p>
        </w:tc>
        <w:tc>
          <w:tcPr>
            <w:tcW w:w="1855" w:type="dxa"/>
            <w:vAlign w:val="bottom"/>
          </w:tcPr>
          <w:p w14:paraId="35DCEDAB" w14:textId="75CBC421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301,85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779698E0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62272F4E" w14:textId="77777777" w:rsidTr="00315CFF">
        <w:trPr>
          <w:trHeight w:val="426"/>
        </w:trPr>
        <w:tc>
          <w:tcPr>
            <w:tcW w:w="2242" w:type="dxa"/>
          </w:tcPr>
          <w:p w14:paraId="60D23B75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Marzec</w:t>
            </w:r>
          </w:p>
        </w:tc>
        <w:tc>
          <w:tcPr>
            <w:tcW w:w="1850" w:type="dxa"/>
            <w:vAlign w:val="bottom"/>
          </w:tcPr>
          <w:p w14:paraId="7C3FEA4A" w14:textId="25300E4A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178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832,96</w:t>
            </w:r>
          </w:p>
        </w:tc>
        <w:tc>
          <w:tcPr>
            <w:tcW w:w="1694" w:type="dxa"/>
            <w:vAlign w:val="bottom"/>
          </w:tcPr>
          <w:p w14:paraId="3B0C2393" w14:textId="3FA100BA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306,64</w:t>
            </w:r>
          </w:p>
        </w:tc>
        <w:tc>
          <w:tcPr>
            <w:tcW w:w="1855" w:type="dxa"/>
            <w:vAlign w:val="bottom"/>
          </w:tcPr>
          <w:p w14:paraId="5BBDA0A2" w14:textId="1EA5C33A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193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139,60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14C845B7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30F13CA5" w14:textId="77777777" w:rsidTr="00315CFF">
        <w:trPr>
          <w:trHeight w:val="426"/>
        </w:trPr>
        <w:tc>
          <w:tcPr>
            <w:tcW w:w="2242" w:type="dxa"/>
          </w:tcPr>
          <w:p w14:paraId="144EBB86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Kwiecień</w:t>
            </w:r>
          </w:p>
        </w:tc>
        <w:tc>
          <w:tcPr>
            <w:tcW w:w="1850" w:type="dxa"/>
            <w:vAlign w:val="bottom"/>
          </w:tcPr>
          <w:p w14:paraId="2B7CC4A5" w14:textId="583F51E0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159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071,60</w:t>
            </w:r>
          </w:p>
        </w:tc>
        <w:tc>
          <w:tcPr>
            <w:tcW w:w="1694" w:type="dxa"/>
            <w:vAlign w:val="bottom"/>
          </w:tcPr>
          <w:p w14:paraId="6C90B3EC" w14:textId="1034D4FF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725,73</w:t>
            </w:r>
          </w:p>
        </w:tc>
        <w:tc>
          <w:tcPr>
            <w:tcW w:w="1855" w:type="dxa"/>
            <w:vAlign w:val="bottom"/>
          </w:tcPr>
          <w:p w14:paraId="0653579A" w14:textId="55DBED36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797,33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465473F4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478FA459" w14:textId="77777777" w:rsidTr="00315CFF">
        <w:trPr>
          <w:trHeight w:val="425"/>
        </w:trPr>
        <w:tc>
          <w:tcPr>
            <w:tcW w:w="2242" w:type="dxa"/>
          </w:tcPr>
          <w:p w14:paraId="31B05A16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Maj</w:t>
            </w:r>
          </w:p>
        </w:tc>
        <w:tc>
          <w:tcPr>
            <w:tcW w:w="1850" w:type="dxa"/>
            <w:vAlign w:val="bottom"/>
          </w:tcPr>
          <w:p w14:paraId="557CD728" w14:textId="712821C2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232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860,88</w:t>
            </w:r>
          </w:p>
        </w:tc>
        <w:tc>
          <w:tcPr>
            <w:tcW w:w="1694" w:type="dxa"/>
            <w:vAlign w:val="bottom"/>
          </w:tcPr>
          <w:p w14:paraId="3156F937" w14:textId="2BA3F3F5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628,87</w:t>
            </w:r>
          </w:p>
        </w:tc>
        <w:tc>
          <w:tcPr>
            <w:tcW w:w="1855" w:type="dxa"/>
            <w:vAlign w:val="bottom"/>
          </w:tcPr>
          <w:p w14:paraId="70A38B18" w14:textId="4BD2C7CF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251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489,75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4D1C08EF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63085964" w14:textId="77777777" w:rsidTr="00315CFF">
        <w:trPr>
          <w:trHeight w:val="426"/>
        </w:trPr>
        <w:tc>
          <w:tcPr>
            <w:tcW w:w="2242" w:type="dxa"/>
          </w:tcPr>
          <w:p w14:paraId="6CA0B6E8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Czerwiec</w:t>
            </w:r>
          </w:p>
        </w:tc>
        <w:tc>
          <w:tcPr>
            <w:tcW w:w="1850" w:type="dxa"/>
            <w:vAlign w:val="bottom"/>
          </w:tcPr>
          <w:p w14:paraId="6C95D48B" w14:textId="704826D0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138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000,86</w:t>
            </w:r>
          </w:p>
        </w:tc>
        <w:tc>
          <w:tcPr>
            <w:tcW w:w="1694" w:type="dxa"/>
            <w:vAlign w:val="bottom"/>
          </w:tcPr>
          <w:p w14:paraId="4B07D8D9" w14:textId="1B05F8DE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040,07</w:t>
            </w:r>
          </w:p>
        </w:tc>
        <w:tc>
          <w:tcPr>
            <w:tcW w:w="1855" w:type="dxa"/>
            <w:vAlign w:val="bottom"/>
          </w:tcPr>
          <w:p w14:paraId="0716DC85" w14:textId="4F292780" w:rsidR="00315CFF" w:rsidRPr="00315CFF" w:rsidRDefault="00315CFF" w:rsidP="00315CFF">
            <w:pPr>
              <w:jc w:val="center"/>
            </w:pPr>
            <w:r w:rsidRPr="00315CFF">
              <w:t>149</w:t>
            </w:r>
            <w:r>
              <w:t xml:space="preserve"> </w:t>
            </w:r>
            <w:r w:rsidRPr="00315CFF">
              <w:t>040,93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13168C12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0AA2EAD5" w14:textId="77777777" w:rsidTr="00315CFF">
        <w:trPr>
          <w:trHeight w:val="425"/>
        </w:trPr>
        <w:tc>
          <w:tcPr>
            <w:tcW w:w="2242" w:type="dxa"/>
          </w:tcPr>
          <w:p w14:paraId="525A3CC6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Lipiec</w:t>
            </w:r>
          </w:p>
        </w:tc>
        <w:tc>
          <w:tcPr>
            <w:tcW w:w="1850" w:type="dxa"/>
            <w:vAlign w:val="bottom"/>
          </w:tcPr>
          <w:p w14:paraId="6ADA63E6" w14:textId="5A0E462B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139</w:t>
            </w:r>
            <w:r w:rsidR="00253606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667,16</w:t>
            </w:r>
          </w:p>
        </w:tc>
        <w:tc>
          <w:tcPr>
            <w:tcW w:w="1694" w:type="dxa"/>
            <w:vAlign w:val="bottom"/>
          </w:tcPr>
          <w:p w14:paraId="573764F1" w14:textId="526078FC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11</w:t>
            </w:r>
            <w:r w:rsidR="00253606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173,37</w:t>
            </w:r>
          </w:p>
        </w:tc>
        <w:tc>
          <w:tcPr>
            <w:tcW w:w="1855" w:type="dxa"/>
            <w:vAlign w:val="bottom"/>
          </w:tcPr>
          <w:p w14:paraId="03284B18" w14:textId="3F7DA645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150</w:t>
            </w:r>
            <w:r w:rsidR="00253606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840,53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3BD58D85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2CF13367" w14:textId="77777777" w:rsidTr="00315CFF">
        <w:trPr>
          <w:trHeight w:val="426"/>
        </w:trPr>
        <w:tc>
          <w:tcPr>
            <w:tcW w:w="2242" w:type="dxa"/>
          </w:tcPr>
          <w:p w14:paraId="2717AABF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Sierpień</w:t>
            </w:r>
          </w:p>
        </w:tc>
        <w:tc>
          <w:tcPr>
            <w:tcW w:w="1850" w:type="dxa"/>
            <w:vAlign w:val="bottom"/>
          </w:tcPr>
          <w:p w14:paraId="51FE3229" w14:textId="58E9B7BD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197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173,46</w:t>
            </w:r>
          </w:p>
        </w:tc>
        <w:tc>
          <w:tcPr>
            <w:tcW w:w="1694" w:type="dxa"/>
            <w:vAlign w:val="bottom"/>
          </w:tcPr>
          <w:p w14:paraId="1FD72165" w14:textId="52A9D8A9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15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773,88</w:t>
            </w:r>
          </w:p>
        </w:tc>
        <w:tc>
          <w:tcPr>
            <w:tcW w:w="1855" w:type="dxa"/>
            <w:vAlign w:val="bottom"/>
          </w:tcPr>
          <w:p w14:paraId="1B28D2A5" w14:textId="3420354F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212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947,34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0825CB34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6952519F" w14:textId="77777777" w:rsidTr="00315CFF">
        <w:trPr>
          <w:trHeight w:val="425"/>
        </w:trPr>
        <w:tc>
          <w:tcPr>
            <w:tcW w:w="2242" w:type="dxa"/>
          </w:tcPr>
          <w:p w14:paraId="3C4DC205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Wrzesień</w:t>
            </w:r>
          </w:p>
        </w:tc>
        <w:tc>
          <w:tcPr>
            <w:tcW w:w="1850" w:type="dxa"/>
            <w:vAlign w:val="bottom"/>
          </w:tcPr>
          <w:p w14:paraId="0E191E39" w14:textId="193AC087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135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755,24</w:t>
            </w:r>
          </w:p>
        </w:tc>
        <w:tc>
          <w:tcPr>
            <w:tcW w:w="1694" w:type="dxa"/>
            <w:vAlign w:val="bottom"/>
          </w:tcPr>
          <w:p w14:paraId="74A93377" w14:textId="7DF8BFF9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10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860,42</w:t>
            </w:r>
          </w:p>
        </w:tc>
        <w:tc>
          <w:tcPr>
            <w:tcW w:w="1855" w:type="dxa"/>
            <w:vAlign w:val="bottom"/>
          </w:tcPr>
          <w:p w14:paraId="1A28565E" w14:textId="4AE9B7DB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146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615,66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18860AA0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63BC3274" w14:textId="77777777" w:rsidTr="00315CFF">
        <w:trPr>
          <w:trHeight w:val="426"/>
        </w:trPr>
        <w:tc>
          <w:tcPr>
            <w:tcW w:w="2242" w:type="dxa"/>
          </w:tcPr>
          <w:p w14:paraId="16123521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Październik</w:t>
            </w:r>
          </w:p>
        </w:tc>
        <w:tc>
          <w:tcPr>
            <w:tcW w:w="1850" w:type="dxa"/>
            <w:vAlign w:val="bottom"/>
          </w:tcPr>
          <w:p w14:paraId="538CE9D6" w14:textId="085CBB27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246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467,38</w:t>
            </w:r>
          </w:p>
        </w:tc>
        <w:tc>
          <w:tcPr>
            <w:tcW w:w="1694" w:type="dxa"/>
            <w:vAlign w:val="bottom"/>
          </w:tcPr>
          <w:p w14:paraId="5FF38F15" w14:textId="28776B51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19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717,39</w:t>
            </w:r>
          </w:p>
        </w:tc>
        <w:tc>
          <w:tcPr>
            <w:tcW w:w="1855" w:type="dxa"/>
            <w:vAlign w:val="bottom"/>
          </w:tcPr>
          <w:p w14:paraId="1DC4F864" w14:textId="033F24E7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266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184,77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2879CD0D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2F51E438" w14:textId="77777777" w:rsidTr="00315CFF">
        <w:trPr>
          <w:trHeight w:val="426"/>
        </w:trPr>
        <w:tc>
          <w:tcPr>
            <w:tcW w:w="2242" w:type="dxa"/>
          </w:tcPr>
          <w:p w14:paraId="45E877F6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Listopad</w:t>
            </w:r>
          </w:p>
        </w:tc>
        <w:tc>
          <w:tcPr>
            <w:tcW w:w="1850" w:type="dxa"/>
            <w:vAlign w:val="bottom"/>
          </w:tcPr>
          <w:p w14:paraId="024F00D2" w14:textId="68847E8A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209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074,1</w:t>
            </w:r>
          </w:p>
        </w:tc>
        <w:tc>
          <w:tcPr>
            <w:tcW w:w="1694" w:type="dxa"/>
            <w:vAlign w:val="bottom"/>
          </w:tcPr>
          <w:p w14:paraId="2BDF33B5" w14:textId="3DF756E4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16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725,93</w:t>
            </w:r>
          </w:p>
        </w:tc>
        <w:tc>
          <w:tcPr>
            <w:tcW w:w="1855" w:type="dxa"/>
            <w:vAlign w:val="bottom"/>
          </w:tcPr>
          <w:p w14:paraId="2CCF822C" w14:textId="54CD2BBD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225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800,03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2FC18D2E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549A6D71" w14:textId="77777777" w:rsidTr="00315CFF">
        <w:trPr>
          <w:trHeight w:val="425"/>
        </w:trPr>
        <w:tc>
          <w:tcPr>
            <w:tcW w:w="2242" w:type="dxa"/>
          </w:tcPr>
          <w:p w14:paraId="73AD0F42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Grudzień</w:t>
            </w:r>
          </w:p>
        </w:tc>
        <w:tc>
          <w:tcPr>
            <w:tcW w:w="1850" w:type="dxa"/>
            <w:vAlign w:val="bottom"/>
          </w:tcPr>
          <w:p w14:paraId="512F4BCA" w14:textId="5E13D35D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127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680,18</w:t>
            </w:r>
          </w:p>
        </w:tc>
        <w:tc>
          <w:tcPr>
            <w:tcW w:w="1694" w:type="dxa"/>
            <w:vAlign w:val="bottom"/>
          </w:tcPr>
          <w:p w14:paraId="1E7B651E" w14:textId="39A09198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10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214,41</w:t>
            </w:r>
          </w:p>
        </w:tc>
        <w:tc>
          <w:tcPr>
            <w:tcW w:w="1855" w:type="dxa"/>
            <w:vAlign w:val="bottom"/>
          </w:tcPr>
          <w:p w14:paraId="7EE2F67A" w14:textId="5FFE42E4" w:rsidR="00315CFF" w:rsidRPr="00315CFF" w:rsidRDefault="00315CFF" w:rsidP="00315CFF">
            <w:pPr>
              <w:jc w:val="center"/>
            </w:pPr>
            <w:r w:rsidRPr="00315CFF">
              <w:rPr>
                <w:color w:val="000000"/>
              </w:rPr>
              <w:t>137</w:t>
            </w:r>
            <w:r w:rsidR="0079606B">
              <w:rPr>
                <w:color w:val="000000"/>
              </w:rPr>
              <w:t xml:space="preserve"> </w:t>
            </w:r>
            <w:r w:rsidRPr="00315CFF">
              <w:rPr>
                <w:color w:val="000000"/>
              </w:rPr>
              <w:t>894,59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6416AA91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  <w:tr w:rsidR="00315CFF" w14:paraId="169275E8" w14:textId="77777777" w:rsidTr="00315CFF">
        <w:trPr>
          <w:trHeight w:val="422"/>
        </w:trPr>
        <w:tc>
          <w:tcPr>
            <w:tcW w:w="2242" w:type="dxa"/>
          </w:tcPr>
          <w:p w14:paraId="4365700D" w14:textId="77777777" w:rsidR="00315CFF" w:rsidRDefault="00315CFF" w:rsidP="00315CFF">
            <w:pPr>
              <w:rPr>
                <w:b/>
              </w:rPr>
            </w:pPr>
            <w:r>
              <w:rPr>
                <w:b/>
                <w:color w:val="000009"/>
              </w:rPr>
              <w:t>Razem</w:t>
            </w:r>
          </w:p>
        </w:tc>
        <w:tc>
          <w:tcPr>
            <w:tcW w:w="1850" w:type="dxa"/>
            <w:vAlign w:val="bottom"/>
          </w:tcPr>
          <w:p w14:paraId="2588810F" w14:textId="0212CBAF" w:rsidR="00315CFF" w:rsidRPr="00315CFF" w:rsidRDefault="00315CFF" w:rsidP="00315CFF">
            <w:pPr>
              <w:jc w:val="center"/>
            </w:pPr>
            <w:r w:rsidRPr="00315CFF">
              <w:t>2</w:t>
            </w:r>
            <w:r w:rsidR="0079606B">
              <w:t xml:space="preserve"> </w:t>
            </w:r>
            <w:r w:rsidRPr="00315CFF">
              <w:t>046</w:t>
            </w:r>
            <w:r w:rsidR="0079606B">
              <w:t xml:space="preserve"> </w:t>
            </w:r>
            <w:r w:rsidRPr="00315CFF">
              <w:t>627,68</w:t>
            </w:r>
          </w:p>
        </w:tc>
        <w:tc>
          <w:tcPr>
            <w:tcW w:w="1694" w:type="dxa"/>
            <w:vAlign w:val="bottom"/>
          </w:tcPr>
          <w:p w14:paraId="00CBEA3B" w14:textId="38591A64" w:rsidR="00315CFF" w:rsidRPr="00315CFF" w:rsidRDefault="00315CFF" w:rsidP="00315CFF">
            <w:pPr>
              <w:jc w:val="center"/>
            </w:pPr>
            <w:r w:rsidRPr="00315CFF">
              <w:t>163</w:t>
            </w:r>
            <w:r w:rsidR="0079606B">
              <w:t xml:space="preserve"> </w:t>
            </w:r>
            <w:r w:rsidRPr="00315CFF">
              <w:t>730,21</w:t>
            </w:r>
          </w:p>
        </w:tc>
        <w:tc>
          <w:tcPr>
            <w:tcW w:w="1855" w:type="dxa"/>
            <w:vAlign w:val="bottom"/>
          </w:tcPr>
          <w:p w14:paraId="29E57B61" w14:textId="36CA4BD6" w:rsidR="00315CFF" w:rsidRPr="00315CFF" w:rsidRDefault="0079606B" w:rsidP="00315CFF">
            <w:pPr>
              <w:jc w:val="center"/>
            </w:pPr>
            <w:r>
              <w:t xml:space="preserve">2 </w:t>
            </w:r>
            <w:r w:rsidR="00315CFF" w:rsidRPr="00315CFF">
              <w:t>210 357,89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63BAF694" w14:textId="77777777" w:rsidR="00315CFF" w:rsidRDefault="00315CFF" w:rsidP="00315CFF">
            <w:pPr>
              <w:rPr>
                <w:sz w:val="2"/>
                <w:szCs w:val="2"/>
              </w:rPr>
            </w:pPr>
          </w:p>
        </w:tc>
      </w:tr>
    </w:tbl>
    <w:bookmarkEnd w:id="0"/>
    <w:p w14:paraId="2A4329BB" w14:textId="09CC17B4" w:rsidR="00261860" w:rsidRPr="0079606B" w:rsidRDefault="00315CFF" w:rsidP="00E3670B">
      <w:pPr>
        <w:rPr>
          <w:sz w:val="20"/>
        </w:rPr>
      </w:pPr>
      <w:r>
        <w:rPr>
          <w:color w:val="000009"/>
          <w:sz w:val="20"/>
        </w:rPr>
        <w:t xml:space="preserve">       Źródło: na podstawie danych Urzędu Gminy w Łukowicy.</w:t>
      </w:r>
    </w:p>
    <w:p w14:paraId="6DA4A8AC" w14:textId="77777777" w:rsidR="00261860" w:rsidRDefault="00261860" w:rsidP="00E3670B">
      <w:pPr>
        <w:rPr>
          <w:sz w:val="18"/>
        </w:rPr>
      </w:pPr>
    </w:p>
    <w:p w14:paraId="60E7C219" w14:textId="570999AD" w:rsidR="00261860" w:rsidRPr="0079606B" w:rsidRDefault="00000000" w:rsidP="00E3670B">
      <w:pPr>
        <w:rPr>
          <w:sz w:val="24"/>
          <w:szCs w:val="24"/>
        </w:rPr>
      </w:pPr>
      <w:r w:rsidRPr="0079606B">
        <w:rPr>
          <w:color w:val="000009"/>
          <w:sz w:val="24"/>
          <w:szCs w:val="24"/>
        </w:rPr>
        <w:t xml:space="preserve">Wydatki podane w tabeli wynikają wyłącznie z dokumentów rozliczeniowych – </w:t>
      </w:r>
      <w:r w:rsidRPr="0079606B">
        <w:rPr>
          <w:color w:val="000009"/>
          <w:spacing w:val="-5"/>
          <w:sz w:val="24"/>
          <w:szCs w:val="24"/>
        </w:rPr>
        <w:t>Fa</w:t>
      </w:r>
      <w:r w:rsidR="00E465EF" w:rsidRPr="0079606B">
        <w:rPr>
          <w:color w:val="000009"/>
          <w:spacing w:val="-5"/>
          <w:sz w:val="24"/>
          <w:szCs w:val="24"/>
        </w:rPr>
        <w:t>ktur</w:t>
      </w:r>
      <w:r w:rsidRPr="0079606B">
        <w:rPr>
          <w:color w:val="000009"/>
          <w:spacing w:val="-5"/>
          <w:sz w:val="24"/>
          <w:szCs w:val="24"/>
        </w:rPr>
        <w:t xml:space="preserve"> </w:t>
      </w:r>
      <w:r w:rsidRPr="0079606B">
        <w:rPr>
          <w:color w:val="000009"/>
          <w:sz w:val="24"/>
          <w:szCs w:val="24"/>
        </w:rPr>
        <w:t xml:space="preserve">VAT w ramach realizowanej  umowy  na  odbiór,  transport   i  zagospodarowanie   odpadów,  zawartej  pomiędzy  </w:t>
      </w:r>
      <w:r w:rsidRPr="0079606B">
        <w:rPr>
          <w:color w:val="000009"/>
          <w:spacing w:val="2"/>
          <w:sz w:val="24"/>
          <w:szCs w:val="24"/>
        </w:rPr>
        <w:t xml:space="preserve">gminą </w:t>
      </w:r>
      <w:r w:rsidRPr="0079606B">
        <w:rPr>
          <w:color w:val="000009"/>
          <w:sz w:val="24"/>
          <w:szCs w:val="24"/>
        </w:rPr>
        <w:t>a</w:t>
      </w:r>
      <w:r w:rsidR="003B2BFE" w:rsidRPr="0079606B">
        <w:rPr>
          <w:color w:val="000009"/>
          <w:sz w:val="24"/>
          <w:szCs w:val="24"/>
        </w:rPr>
        <w:t> </w:t>
      </w:r>
      <w:r w:rsidRPr="0079606B">
        <w:rPr>
          <w:color w:val="000009"/>
          <w:sz w:val="24"/>
          <w:szCs w:val="24"/>
        </w:rPr>
        <w:t>Przedsiębiorstwem Usług Komunalnych „Empol” Sp. z o.o. Natomiast wpływy są zgodne ze sprawozdaniem Rb- 27S z wykonania planu dochodów budżetowych na dzień 31.12.202</w:t>
      </w:r>
      <w:r w:rsidR="002F1C7C">
        <w:rPr>
          <w:color w:val="000009"/>
          <w:sz w:val="24"/>
          <w:szCs w:val="24"/>
        </w:rPr>
        <w:t>4</w:t>
      </w:r>
      <w:r w:rsidRPr="0079606B">
        <w:rPr>
          <w:color w:val="000009"/>
          <w:spacing w:val="-4"/>
          <w:sz w:val="24"/>
          <w:szCs w:val="24"/>
        </w:rPr>
        <w:t xml:space="preserve"> </w:t>
      </w:r>
      <w:r w:rsidRPr="0079606B">
        <w:rPr>
          <w:color w:val="000009"/>
          <w:sz w:val="24"/>
          <w:szCs w:val="24"/>
        </w:rPr>
        <w:t>r.</w:t>
      </w:r>
    </w:p>
    <w:p w14:paraId="360E1D69" w14:textId="77777777" w:rsidR="00261860" w:rsidRPr="0079606B" w:rsidRDefault="00261860" w:rsidP="00E3670B">
      <w:pPr>
        <w:rPr>
          <w:sz w:val="24"/>
          <w:szCs w:val="24"/>
        </w:rPr>
      </w:pPr>
    </w:p>
    <w:p w14:paraId="568B274D" w14:textId="550F6A02" w:rsidR="00261860" w:rsidRDefault="00000000" w:rsidP="00E3670B">
      <w:r>
        <w:t>Wydatki związane z obsługą systemu gospodarowania odpadami komunalnymi w roku 202</w:t>
      </w:r>
      <w:r w:rsidR="0079502C">
        <w:t>4</w:t>
      </w:r>
      <w:r>
        <w:t xml:space="preserve"> kształtowały się</w:t>
      </w:r>
      <w:r>
        <w:rPr>
          <w:spacing w:val="1"/>
        </w:rPr>
        <w:t xml:space="preserve"> </w:t>
      </w:r>
      <w:r>
        <w:t>następująco:</w:t>
      </w:r>
    </w:p>
    <w:p w14:paraId="336F8CDD" w14:textId="2AF6DD05" w:rsidR="00261860" w:rsidRDefault="00000000" w:rsidP="00E3670B">
      <w:r>
        <w:t xml:space="preserve">Koszt łączny: </w:t>
      </w:r>
      <w:r w:rsidR="00FC34A5" w:rsidRPr="0079502C">
        <w:t>2</w:t>
      </w:r>
      <w:r w:rsidR="002974FB" w:rsidRPr="0079502C">
        <w:t xml:space="preserve"> </w:t>
      </w:r>
      <w:r w:rsidR="00842A73" w:rsidRPr="0079502C">
        <w:t>451903</w:t>
      </w:r>
      <w:r w:rsidR="00FC34A5" w:rsidRPr="0079502C">
        <w:t>,</w:t>
      </w:r>
      <w:r w:rsidR="00842A73" w:rsidRPr="0079502C">
        <w:t>04</w:t>
      </w:r>
      <w:r w:rsidRPr="0079502C">
        <w:t xml:space="preserve"> </w:t>
      </w:r>
      <w:r>
        <w:rPr>
          <w:spacing w:val="-3"/>
        </w:rPr>
        <w:t>zł</w:t>
      </w:r>
    </w:p>
    <w:p w14:paraId="597BD698" w14:textId="1C4DDCCD" w:rsidR="00261860" w:rsidRDefault="00000000" w:rsidP="00E3670B">
      <w:r>
        <w:t xml:space="preserve">Odbiór i zagospodarowanie odpadów komunalnych: </w:t>
      </w:r>
      <w:r w:rsidR="00F71D5A" w:rsidRPr="0079502C">
        <w:t>2 </w:t>
      </w:r>
      <w:r w:rsidR="00181DFB" w:rsidRPr="0079502C">
        <w:t>210</w:t>
      </w:r>
      <w:r w:rsidR="0044375F" w:rsidRPr="0079502C">
        <w:t> 3</w:t>
      </w:r>
      <w:r w:rsidR="00181DFB" w:rsidRPr="0079502C">
        <w:t>57</w:t>
      </w:r>
      <w:r w:rsidR="0044375F" w:rsidRPr="0079502C">
        <w:t>,</w:t>
      </w:r>
      <w:r w:rsidR="00181DFB" w:rsidRPr="0079502C">
        <w:t xml:space="preserve">89 </w:t>
      </w:r>
      <w:r>
        <w:rPr>
          <w:spacing w:val="-3"/>
        </w:rPr>
        <w:t>zł</w:t>
      </w:r>
    </w:p>
    <w:p w14:paraId="7EE47D07" w14:textId="2E95203C" w:rsidR="00261860" w:rsidRPr="00245D95" w:rsidRDefault="00000000" w:rsidP="00E3670B">
      <w:pPr>
        <w:rPr>
          <w:sz w:val="24"/>
          <w:szCs w:val="24"/>
        </w:rPr>
      </w:pPr>
      <w:r>
        <w:t xml:space="preserve">Obsługa systemu gospodarki odpadami komunalnymi: </w:t>
      </w:r>
      <w:r w:rsidR="00245D95" w:rsidRPr="00902E45">
        <w:rPr>
          <w:sz w:val="24"/>
          <w:szCs w:val="24"/>
        </w:rPr>
        <w:t>241 545,15 zł</w:t>
      </w:r>
      <w:r>
        <w:t>*</w:t>
      </w:r>
    </w:p>
    <w:p w14:paraId="1E9D6065" w14:textId="77777777" w:rsidR="00261860" w:rsidRDefault="00261860" w:rsidP="00E3670B">
      <w:pPr>
        <w:rPr>
          <w:sz w:val="26"/>
        </w:rPr>
      </w:pPr>
    </w:p>
    <w:p w14:paraId="1687B712" w14:textId="77777777" w:rsidR="00261860" w:rsidRDefault="00261860" w:rsidP="00E3670B">
      <w:pPr>
        <w:rPr>
          <w:sz w:val="21"/>
        </w:rPr>
      </w:pPr>
    </w:p>
    <w:p w14:paraId="6F86DFBD" w14:textId="77777777" w:rsidR="00261860" w:rsidRDefault="00000000" w:rsidP="00E3670B">
      <w:pPr>
        <w:rPr>
          <w:sz w:val="18"/>
        </w:rPr>
      </w:pPr>
      <w:r>
        <w:rPr>
          <w:sz w:val="18"/>
        </w:rPr>
        <w:t>do kosztów obsługi systemu zaliczamy: koszty administracje, zakup materiałów i wyposażenia, koszty utrzymania</w:t>
      </w:r>
      <w:r>
        <w:rPr>
          <w:spacing w:val="-29"/>
          <w:sz w:val="18"/>
        </w:rPr>
        <w:t xml:space="preserve"> </w:t>
      </w:r>
      <w:r>
        <w:rPr>
          <w:sz w:val="18"/>
        </w:rPr>
        <w:t>PSZOK-u.</w:t>
      </w:r>
    </w:p>
    <w:p w14:paraId="24424A53" w14:textId="77777777" w:rsidR="00261860" w:rsidRDefault="00261860">
      <w:pPr>
        <w:jc w:val="both"/>
        <w:rPr>
          <w:sz w:val="18"/>
        </w:rPr>
        <w:sectPr w:rsidR="00261860" w:rsidSect="00195DB1">
          <w:pgSz w:w="11910" w:h="16840"/>
          <w:pgMar w:top="640" w:right="320" w:bottom="280" w:left="320" w:header="708" w:footer="708" w:gutter="0"/>
          <w:cols w:space="708"/>
        </w:sectPr>
      </w:pPr>
    </w:p>
    <w:p w14:paraId="1E2A24F3" w14:textId="2A424763" w:rsidR="00261860" w:rsidRDefault="00000000">
      <w:pPr>
        <w:pStyle w:val="Nagwek1"/>
        <w:rPr>
          <w:u w:val="none"/>
        </w:rPr>
      </w:pPr>
      <w:r>
        <w:rPr>
          <w:b w:val="0"/>
          <w:color w:val="000009"/>
          <w:spacing w:val="-60"/>
          <w:u w:val="none"/>
        </w:rPr>
        <w:lastRenderedPageBreak/>
        <w:t xml:space="preserve"> </w:t>
      </w:r>
      <w:r>
        <w:rPr>
          <w:color w:val="000009"/>
          <w:u w:val="thick" w:color="000009"/>
        </w:rPr>
        <w:t>4. Liczba mieszkańców</w:t>
      </w:r>
      <w:r w:rsidR="00806B40">
        <w:rPr>
          <w:color w:val="000009"/>
          <w:u w:val="thick" w:color="000009"/>
        </w:rPr>
        <w:t>.</w:t>
      </w:r>
    </w:p>
    <w:p w14:paraId="51D84D1A" w14:textId="77777777" w:rsidR="00261860" w:rsidRDefault="00000000">
      <w:pPr>
        <w:pStyle w:val="Tekstpodstawowy"/>
        <w:spacing w:before="132" w:line="360" w:lineRule="auto"/>
        <w:ind w:left="400" w:right="400"/>
        <w:jc w:val="both"/>
      </w:pPr>
      <w:r>
        <w:rPr>
          <w:color w:val="000009"/>
        </w:rPr>
        <w:t>Gmina Łukowica jest gminą wiejską. W jej skład wchodzi 10 sołectw: Łukowica, Jadamwola, Jastrzębie, Młyńczyska, Owieczka, Przyszowa I, Przyszowa II - Berdychów, Roztoka, Stronie, Świdnik. Dominującą formą zabudowy jest mieszkalnictwo jednorodzinne.</w:t>
      </w:r>
    </w:p>
    <w:p w14:paraId="7212BB94" w14:textId="77777777" w:rsidR="00261860" w:rsidRDefault="00000000">
      <w:pPr>
        <w:pStyle w:val="Tekstpodstawowy"/>
        <w:spacing w:before="2"/>
        <w:ind w:left="460"/>
        <w:jc w:val="both"/>
      </w:pPr>
      <w:r>
        <w:rPr>
          <w:color w:val="000009"/>
        </w:rPr>
        <w:t>Zgodnie z dostępnymi danymi:</w:t>
      </w:r>
    </w:p>
    <w:p w14:paraId="53B31480" w14:textId="735984DC" w:rsidR="00261860" w:rsidRDefault="00000000">
      <w:pPr>
        <w:pStyle w:val="Akapitzlist"/>
        <w:numPr>
          <w:ilvl w:val="1"/>
          <w:numId w:val="3"/>
        </w:numPr>
        <w:tabs>
          <w:tab w:val="left" w:pos="1481"/>
        </w:tabs>
        <w:spacing w:before="136" w:line="362" w:lineRule="auto"/>
        <w:ind w:right="400"/>
        <w:jc w:val="both"/>
        <w:rPr>
          <w:rFonts w:ascii="Wingdings" w:hAnsi="Wingdings"/>
          <w:sz w:val="24"/>
        </w:rPr>
      </w:pPr>
      <w:r>
        <w:rPr>
          <w:color w:val="000009"/>
          <w:sz w:val="24"/>
        </w:rPr>
        <w:t>Liczba mieszkańców zameldowanych na dzień 31.12.</w:t>
      </w:r>
      <w:r>
        <w:rPr>
          <w:sz w:val="24"/>
        </w:rPr>
        <w:t>202</w:t>
      </w:r>
      <w:r w:rsidR="00A93E9B">
        <w:rPr>
          <w:sz w:val="24"/>
        </w:rPr>
        <w:t>4</w:t>
      </w:r>
      <w:r>
        <w:rPr>
          <w:sz w:val="24"/>
        </w:rPr>
        <w:t xml:space="preserve"> r. wynosi </w:t>
      </w:r>
      <w:r>
        <w:rPr>
          <w:b/>
          <w:sz w:val="24"/>
        </w:rPr>
        <w:t>10 27</w:t>
      </w:r>
      <w:r w:rsidR="00A93E9B">
        <w:rPr>
          <w:b/>
          <w:sz w:val="24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>(dane z Urzędu Stanu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Cywilnego)</w:t>
      </w:r>
      <w:r w:rsidR="00545153">
        <w:rPr>
          <w:sz w:val="24"/>
        </w:rPr>
        <w:t>;</w:t>
      </w:r>
    </w:p>
    <w:p w14:paraId="18265688" w14:textId="463618B8" w:rsidR="00261860" w:rsidRDefault="00000000">
      <w:pPr>
        <w:pStyle w:val="Akapitzlist"/>
        <w:numPr>
          <w:ilvl w:val="1"/>
          <w:numId w:val="3"/>
        </w:numPr>
        <w:tabs>
          <w:tab w:val="left" w:pos="1481"/>
        </w:tabs>
        <w:spacing w:line="271" w:lineRule="exact"/>
        <w:ind w:hanging="361"/>
        <w:jc w:val="both"/>
        <w:rPr>
          <w:rFonts w:ascii="Wingdings" w:hAnsi="Wingdings"/>
          <w:b/>
          <w:sz w:val="24"/>
        </w:rPr>
      </w:pPr>
      <w:r>
        <w:rPr>
          <w:sz w:val="24"/>
        </w:rPr>
        <w:t xml:space="preserve">systemem objęto - </w:t>
      </w:r>
      <w:r>
        <w:rPr>
          <w:b/>
          <w:sz w:val="24"/>
        </w:rPr>
        <w:t xml:space="preserve">8 </w:t>
      </w:r>
      <w:r w:rsidR="00A93E9B">
        <w:rPr>
          <w:b/>
          <w:sz w:val="24"/>
        </w:rPr>
        <w:t>800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osób</w:t>
      </w:r>
      <w:r w:rsidR="00545153">
        <w:rPr>
          <w:b/>
          <w:sz w:val="24"/>
        </w:rPr>
        <w:t>;</w:t>
      </w:r>
    </w:p>
    <w:p w14:paraId="7AD04CDF" w14:textId="13C3F075" w:rsidR="00261860" w:rsidRPr="00EC0692" w:rsidRDefault="00000000" w:rsidP="00EC0692">
      <w:pPr>
        <w:pStyle w:val="Akapitzlist"/>
        <w:numPr>
          <w:ilvl w:val="1"/>
          <w:numId w:val="3"/>
        </w:numPr>
        <w:tabs>
          <w:tab w:val="left" w:pos="1481"/>
        </w:tabs>
        <w:spacing w:before="140"/>
        <w:ind w:hanging="361"/>
        <w:jc w:val="both"/>
        <w:rPr>
          <w:rFonts w:ascii="Wingdings" w:hAnsi="Wingdings"/>
          <w:b/>
          <w:color w:val="000009"/>
          <w:sz w:val="24"/>
        </w:rPr>
      </w:pPr>
      <w:r>
        <w:rPr>
          <w:color w:val="000009"/>
          <w:sz w:val="24"/>
        </w:rPr>
        <w:t xml:space="preserve">nie </w:t>
      </w:r>
      <w:r>
        <w:rPr>
          <w:sz w:val="24"/>
        </w:rPr>
        <w:t xml:space="preserve">zgłoszonych do deklaracji </w:t>
      </w:r>
      <w:r>
        <w:rPr>
          <w:b/>
          <w:sz w:val="24"/>
        </w:rPr>
        <w:t>– 1</w:t>
      </w:r>
      <w:r w:rsidR="00822B10">
        <w:rPr>
          <w:b/>
          <w:sz w:val="24"/>
        </w:rPr>
        <w:t xml:space="preserve"> </w:t>
      </w:r>
      <w:r w:rsidR="002F1C7C">
        <w:rPr>
          <w:b/>
          <w:sz w:val="24"/>
        </w:rPr>
        <w:t>477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osób</w:t>
      </w:r>
      <w:r w:rsidR="00545153">
        <w:rPr>
          <w:b/>
          <w:sz w:val="24"/>
        </w:rPr>
        <w:t>.</w:t>
      </w:r>
    </w:p>
    <w:p w14:paraId="495610E6" w14:textId="2350602B" w:rsidR="00261860" w:rsidRPr="00545153" w:rsidRDefault="00000000" w:rsidP="00545153">
      <w:pPr>
        <w:pStyle w:val="Tekstpodstawowy"/>
        <w:spacing w:line="360" w:lineRule="auto"/>
        <w:ind w:left="400" w:right="396"/>
        <w:jc w:val="both"/>
      </w:pPr>
      <w:r>
        <w:rPr>
          <w:color w:val="000009"/>
        </w:rPr>
        <w:t>Różnica  w podanej liczbie mieszkańców  wynika  m.in. z tego, że  wielu uczniów i studentów podejmuje     i</w:t>
      </w:r>
      <w:r w:rsidR="001E23B9">
        <w:rPr>
          <w:color w:val="000009"/>
        </w:rPr>
        <w:t> </w:t>
      </w:r>
      <w:r>
        <w:rPr>
          <w:color w:val="000009"/>
        </w:rPr>
        <w:t xml:space="preserve">kontynuuje naukę poza miejscem stałego zameldowania. Analogiczne zjawisko występuje wśród osób czynnych zawodowo, którzy ze względu na wykonywaną pracę przebywają poza terenem gminy Łukowica, a w większości poza granicami kraju. Różnica wynika również z faktu, iż osoby te mieszkają </w:t>
      </w:r>
      <w:r>
        <w:rPr>
          <w:color w:val="000009"/>
          <w:spacing w:val="-3"/>
        </w:rPr>
        <w:t xml:space="preserve">na </w:t>
      </w:r>
      <w:r>
        <w:rPr>
          <w:color w:val="000009"/>
        </w:rPr>
        <w:t>terenie innych  gmin,  co  zostało  wyjaśnione   w  składanych  przez  właścicieli  nieruchomości   oświadczeniach   i</w:t>
      </w:r>
      <w:r w:rsidR="001E23B9">
        <w:rPr>
          <w:color w:val="000009"/>
        </w:rPr>
        <w:t> </w:t>
      </w:r>
      <w:r>
        <w:rPr>
          <w:color w:val="000009"/>
        </w:rPr>
        <w:t>informacjach.  Na  bieżąco  prowadzone  są  działania  mające  na  celu  weryfikację  danych  zawartych   w</w:t>
      </w:r>
      <w:r w:rsidR="001E23B9">
        <w:rPr>
          <w:color w:val="000009"/>
        </w:rPr>
        <w:t> </w:t>
      </w:r>
      <w:r>
        <w:rPr>
          <w:color w:val="000009"/>
        </w:rPr>
        <w:t>deklaracjach i korygowanie ich ze stanem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faktycznym.</w:t>
      </w:r>
      <w:r w:rsidR="00545153">
        <w:rPr>
          <w:color w:val="000009"/>
        </w:rPr>
        <w:t xml:space="preserve"> </w:t>
      </w:r>
      <w:r w:rsidR="00545153">
        <w:t>W</w:t>
      </w:r>
      <w:r w:rsidRPr="00545153">
        <w:t xml:space="preserve"> 202</w:t>
      </w:r>
      <w:r w:rsidR="00655B26">
        <w:t>4</w:t>
      </w:r>
      <w:r w:rsidRPr="00545153">
        <w:t xml:space="preserve"> r. zebrano </w:t>
      </w:r>
      <w:r w:rsidR="00655B26">
        <w:rPr>
          <w:b/>
        </w:rPr>
        <w:t xml:space="preserve">449 </w:t>
      </w:r>
      <w:r w:rsidRPr="00545153">
        <w:t>deklaracji</w:t>
      </w:r>
      <w:r w:rsidR="00545153">
        <w:t>:</w:t>
      </w:r>
    </w:p>
    <w:p w14:paraId="05D3219F" w14:textId="7FD21F23" w:rsidR="00261860" w:rsidRDefault="00000000">
      <w:pPr>
        <w:pStyle w:val="Akapitzlist"/>
        <w:numPr>
          <w:ilvl w:val="0"/>
          <w:numId w:val="2"/>
        </w:numPr>
        <w:tabs>
          <w:tab w:val="left" w:pos="1121"/>
        </w:tabs>
        <w:spacing w:before="140"/>
        <w:ind w:hanging="361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 xml:space="preserve">ilość nieruchomości deklarujących kompostowanie bioodpadów </w:t>
      </w:r>
      <w:r w:rsidR="00545153">
        <w:rPr>
          <w:color w:val="000009"/>
          <w:sz w:val="24"/>
        </w:rPr>
        <w:t>–</w:t>
      </w:r>
      <w:r>
        <w:rPr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238</w:t>
      </w:r>
      <w:r w:rsidR="00144A79">
        <w:rPr>
          <w:b/>
          <w:color w:val="000009"/>
          <w:sz w:val="24"/>
        </w:rPr>
        <w:t>2</w:t>
      </w:r>
      <w:r w:rsidR="00545153">
        <w:rPr>
          <w:b/>
          <w:color w:val="000009"/>
          <w:sz w:val="24"/>
        </w:rPr>
        <w:t>;</w:t>
      </w:r>
    </w:p>
    <w:p w14:paraId="0FBD90FB" w14:textId="5663A0A7" w:rsidR="00261860" w:rsidRDefault="00000000">
      <w:pPr>
        <w:pStyle w:val="Akapitzlist"/>
        <w:numPr>
          <w:ilvl w:val="0"/>
          <w:numId w:val="2"/>
        </w:numPr>
        <w:tabs>
          <w:tab w:val="left" w:pos="1121"/>
        </w:tabs>
        <w:spacing w:before="136"/>
        <w:ind w:hanging="361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 xml:space="preserve">ilość nieruchomości niekompostujących bioodpadów </w:t>
      </w:r>
      <w:r w:rsidR="00545153">
        <w:rPr>
          <w:b/>
          <w:color w:val="000009"/>
          <w:sz w:val="24"/>
        </w:rPr>
        <w:t>–</w:t>
      </w:r>
      <w:r>
        <w:rPr>
          <w:b/>
          <w:color w:val="000009"/>
          <w:spacing w:val="6"/>
          <w:sz w:val="24"/>
        </w:rPr>
        <w:t xml:space="preserve"> </w:t>
      </w:r>
      <w:r w:rsidR="00144A79">
        <w:rPr>
          <w:b/>
          <w:color w:val="000009"/>
          <w:sz w:val="24"/>
        </w:rPr>
        <w:t>105</w:t>
      </w:r>
      <w:r w:rsidR="00545153">
        <w:rPr>
          <w:b/>
          <w:color w:val="000009"/>
          <w:sz w:val="24"/>
        </w:rPr>
        <w:t>.</w:t>
      </w:r>
    </w:p>
    <w:p w14:paraId="3F24BB56" w14:textId="00D15173" w:rsidR="00261860" w:rsidRPr="00871C7F" w:rsidRDefault="00000000" w:rsidP="00871C7F">
      <w:pPr>
        <w:pStyle w:val="Tekstpodstawowy"/>
        <w:spacing w:before="140" w:line="357" w:lineRule="auto"/>
        <w:ind w:left="400" w:right="398"/>
        <w:jc w:val="both"/>
      </w:pPr>
      <w:r>
        <w:rPr>
          <w:color w:val="000009"/>
        </w:rPr>
        <w:t xml:space="preserve">W ramach „uszczelnienia” systemu </w:t>
      </w:r>
      <w:r>
        <w:t>(od 01.01.202</w:t>
      </w:r>
      <w:r w:rsidR="00584401">
        <w:t>4</w:t>
      </w:r>
      <w:r>
        <w:t xml:space="preserve"> r. – 31.12.20</w:t>
      </w:r>
      <w:r w:rsidR="00584401">
        <w:t>24</w:t>
      </w:r>
      <w:r>
        <w:t xml:space="preserve"> r.) </w:t>
      </w:r>
      <w:r>
        <w:rPr>
          <w:color w:val="000009"/>
        </w:rPr>
        <w:t xml:space="preserve">skierowano </w:t>
      </w:r>
      <w:r w:rsidR="00871C7F">
        <w:t>49</w:t>
      </w:r>
      <w:r>
        <w:t xml:space="preserve"> </w:t>
      </w:r>
      <w:r>
        <w:rPr>
          <w:color w:val="000009"/>
        </w:rPr>
        <w:t>wezwań do złożenia nowej deklaracji lub wyjaśnień zgodnie z art. 274a ustawy – Ordynacja podatkowa. W stosunku do</w:t>
      </w:r>
      <w:r w:rsidR="00871C7F">
        <w:t xml:space="preserve"> </w:t>
      </w:r>
      <w:r w:rsidR="00871C7F">
        <w:rPr>
          <w:color w:val="000009"/>
        </w:rPr>
        <w:t>3</w:t>
      </w:r>
      <w:r>
        <w:rPr>
          <w:color w:val="000009"/>
        </w:rPr>
        <w:t xml:space="preserve"> właściciel</w:t>
      </w:r>
      <w:r w:rsidR="00871C7F">
        <w:rPr>
          <w:color w:val="000009"/>
        </w:rPr>
        <w:t>i</w:t>
      </w:r>
      <w:r>
        <w:rPr>
          <w:color w:val="000009"/>
        </w:rPr>
        <w:t xml:space="preserve"> wszczęto postępowanie określające wysokość opłaty za gospodarowanie odpadami komunalnymi i wydano decyzję umarzającą to postępowanie. Natomiast w pozostałych przypadkach zostały złożone korekty deklaracji lub wyjaśnienia.</w:t>
      </w:r>
    </w:p>
    <w:p w14:paraId="7F33B418" w14:textId="0B88348D" w:rsidR="00261860" w:rsidRDefault="00000000">
      <w:pPr>
        <w:spacing w:before="1" w:after="14" w:line="352" w:lineRule="auto"/>
        <w:ind w:left="400" w:right="1799"/>
        <w:rPr>
          <w:b/>
        </w:rPr>
      </w:pPr>
      <w:r>
        <w:rPr>
          <w:b/>
          <w:color w:val="000009"/>
          <w:sz w:val="24"/>
        </w:rPr>
        <w:t xml:space="preserve">4.1. </w:t>
      </w:r>
      <w:r>
        <w:rPr>
          <w:b/>
          <w:color w:val="000009"/>
        </w:rPr>
        <w:t xml:space="preserve">Liczba osób zamieszkałych i zameldowanych z podziałem na poszczególne miejscowości (stan </w:t>
      </w:r>
      <w:r>
        <w:rPr>
          <w:b/>
        </w:rPr>
        <w:t>na 31.12.202</w:t>
      </w:r>
      <w:r w:rsidR="00584401">
        <w:rPr>
          <w:b/>
        </w:rPr>
        <w:t>4</w:t>
      </w:r>
      <w:r>
        <w:rPr>
          <w:b/>
        </w:rPr>
        <w:t xml:space="preserve"> r.) </w:t>
      </w:r>
      <w:r>
        <w:rPr>
          <w:b/>
          <w:color w:val="000009"/>
        </w:rPr>
        <w:t>według danych z USC i złożonych deklaracji.</w:t>
      </w:r>
    </w:p>
    <w:tbl>
      <w:tblPr>
        <w:tblStyle w:val="TableNormal"/>
        <w:tblW w:w="0" w:type="auto"/>
        <w:tblInd w:w="29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992"/>
        <w:gridCol w:w="709"/>
        <w:gridCol w:w="850"/>
        <w:gridCol w:w="709"/>
        <w:gridCol w:w="850"/>
        <w:gridCol w:w="709"/>
        <w:gridCol w:w="851"/>
        <w:gridCol w:w="850"/>
        <w:gridCol w:w="851"/>
      </w:tblGrid>
      <w:tr w:rsidR="00261860" w14:paraId="56CBA383" w14:textId="77777777" w:rsidTr="00EC0692">
        <w:trPr>
          <w:trHeight w:val="1387"/>
        </w:trPr>
        <w:tc>
          <w:tcPr>
            <w:tcW w:w="2959" w:type="dxa"/>
            <w:tcBorders>
              <w:bottom w:val="single" w:sz="12" w:space="0" w:color="8EAADB"/>
            </w:tcBorders>
          </w:tcPr>
          <w:p w14:paraId="7D910576" w14:textId="77777777" w:rsidR="00261860" w:rsidRDefault="00261860">
            <w:pPr>
              <w:pStyle w:val="TableParagraph"/>
            </w:pPr>
          </w:p>
        </w:tc>
        <w:tc>
          <w:tcPr>
            <w:tcW w:w="992" w:type="dxa"/>
            <w:tcBorders>
              <w:bottom w:val="single" w:sz="12" w:space="0" w:color="8EAADB"/>
            </w:tcBorders>
            <w:textDirection w:val="btLr"/>
          </w:tcPr>
          <w:p w14:paraId="3F8B6CBD" w14:textId="77777777" w:rsidR="00261860" w:rsidRDefault="00000000">
            <w:pPr>
              <w:pStyle w:val="TableParagraph"/>
              <w:spacing w:before="107"/>
              <w:ind w:left="2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Łukowica</w:t>
            </w:r>
          </w:p>
        </w:tc>
        <w:tc>
          <w:tcPr>
            <w:tcW w:w="709" w:type="dxa"/>
            <w:tcBorders>
              <w:bottom w:val="single" w:sz="12" w:space="0" w:color="8EAADB"/>
            </w:tcBorders>
            <w:textDirection w:val="btLr"/>
          </w:tcPr>
          <w:p w14:paraId="62D765A6" w14:textId="77777777" w:rsidR="00261860" w:rsidRDefault="00000000">
            <w:pPr>
              <w:pStyle w:val="TableParagraph"/>
              <w:spacing w:before="107"/>
              <w:ind w:left="32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Świdnik</w:t>
            </w:r>
          </w:p>
        </w:tc>
        <w:tc>
          <w:tcPr>
            <w:tcW w:w="850" w:type="dxa"/>
            <w:tcBorders>
              <w:bottom w:val="single" w:sz="12" w:space="0" w:color="8EAADB"/>
            </w:tcBorders>
            <w:textDirection w:val="btLr"/>
          </w:tcPr>
          <w:p w14:paraId="7C638D15" w14:textId="77777777" w:rsidR="00261860" w:rsidRDefault="00000000">
            <w:pPr>
              <w:pStyle w:val="TableParagraph"/>
              <w:spacing w:before="106"/>
              <w:ind w:left="22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Jastrzębie</w:t>
            </w:r>
          </w:p>
        </w:tc>
        <w:tc>
          <w:tcPr>
            <w:tcW w:w="709" w:type="dxa"/>
            <w:tcBorders>
              <w:bottom w:val="single" w:sz="12" w:space="0" w:color="8EAADB"/>
            </w:tcBorders>
            <w:textDirection w:val="btLr"/>
          </w:tcPr>
          <w:p w14:paraId="12286188" w14:textId="77777777" w:rsidR="00261860" w:rsidRDefault="00000000">
            <w:pPr>
              <w:pStyle w:val="TableParagraph"/>
              <w:spacing w:before="107"/>
              <w:ind w:left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Jadamwola</w:t>
            </w:r>
          </w:p>
        </w:tc>
        <w:tc>
          <w:tcPr>
            <w:tcW w:w="850" w:type="dxa"/>
            <w:tcBorders>
              <w:bottom w:val="single" w:sz="12" w:space="0" w:color="8EAADB"/>
            </w:tcBorders>
            <w:textDirection w:val="btLr"/>
          </w:tcPr>
          <w:p w14:paraId="32325E79" w14:textId="77777777" w:rsidR="00261860" w:rsidRDefault="00000000">
            <w:pPr>
              <w:pStyle w:val="TableParagraph"/>
              <w:spacing w:before="107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Młyńczyska</w:t>
            </w:r>
          </w:p>
        </w:tc>
        <w:tc>
          <w:tcPr>
            <w:tcW w:w="709" w:type="dxa"/>
            <w:tcBorders>
              <w:bottom w:val="single" w:sz="12" w:space="0" w:color="8EAADB"/>
            </w:tcBorders>
            <w:textDirection w:val="btLr"/>
          </w:tcPr>
          <w:p w14:paraId="515F070C" w14:textId="77777777" w:rsidR="00261860" w:rsidRDefault="00000000">
            <w:pPr>
              <w:pStyle w:val="TableParagraph"/>
              <w:spacing w:before="107"/>
              <w:ind w:left="2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Owieczka</w:t>
            </w:r>
          </w:p>
        </w:tc>
        <w:tc>
          <w:tcPr>
            <w:tcW w:w="851" w:type="dxa"/>
            <w:tcBorders>
              <w:bottom w:val="single" w:sz="12" w:space="0" w:color="8EAADB"/>
            </w:tcBorders>
            <w:textDirection w:val="btLr"/>
          </w:tcPr>
          <w:p w14:paraId="459E2EF3" w14:textId="77777777" w:rsidR="00261860" w:rsidRDefault="00000000">
            <w:pPr>
              <w:pStyle w:val="TableParagraph"/>
              <w:spacing w:before="106"/>
              <w:ind w:left="1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Przyszowa</w:t>
            </w:r>
          </w:p>
        </w:tc>
        <w:tc>
          <w:tcPr>
            <w:tcW w:w="850" w:type="dxa"/>
            <w:tcBorders>
              <w:bottom w:val="single" w:sz="12" w:space="0" w:color="8EAADB"/>
            </w:tcBorders>
            <w:textDirection w:val="btLr"/>
          </w:tcPr>
          <w:p w14:paraId="607C0714" w14:textId="77777777" w:rsidR="00261860" w:rsidRDefault="00000000">
            <w:pPr>
              <w:pStyle w:val="TableParagraph"/>
              <w:spacing w:before="106"/>
              <w:ind w:left="3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Roztoka</w:t>
            </w:r>
          </w:p>
        </w:tc>
        <w:tc>
          <w:tcPr>
            <w:tcW w:w="851" w:type="dxa"/>
            <w:tcBorders>
              <w:bottom w:val="single" w:sz="12" w:space="0" w:color="8EAADB"/>
            </w:tcBorders>
            <w:textDirection w:val="btLr"/>
          </w:tcPr>
          <w:p w14:paraId="11286C33" w14:textId="77777777" w:rsidR="00261860" w:rsidRDefault="00000000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Stronie</w:t>
            </w:r>
          </w:p>
        </w:tc>
      </w:tr>
      <w:tr w:rsidR="00EC0692" w14:paraId="537DBB2B" w14:textId="77777777" w:rsidTr="00EC0692">
        <w:trPr>
          <w:trHeight w:val="311"/>
        </w:trPr>
        <w:tc>
          <w:tcPr>
            <w:tcW w:w="2959" w:type="dxa"/>
            <w:tcBorders>
              <w:top w:val="single" w:sz="12" w:space="0" w:color="8EAADB"/>
            </w:tcBorders>
            <w:shd w:val="clear" w:color="auto" w:fill="D9E1F3"/>
          </w:tcPr>
          <w:p w14:paraId="5D4CC143" w14:textId="77777777" w:rsidR="00261860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Zameldowani</w:t>
            </w:r>
          </w:p>
        </w:tc>
        <w:tc>
          <w:tcPr>
            <w:tcW w:w="992" w:type="dxa"/>
            <w:tcBorders>
              <w:top w:val="single" w:sz="12" w:space="0" w:color="8EAADB"/>
            </w:tcBorders>
            <w:shd w:val="clear" w:color="auto" w:fill="D9E1F3"/>
          </w:tcPr>
          <w:p w14:paraId="649F1E06" w14:textId="2369F0BB" w:rsidR="00261860" w:rsidRPr="00EC0692" w:rsidRDefault="00000000">
            <w:pPr>
              <w:pStyle w:val="TableParagraph"/>
              <w:spacing w:line="267" w:lineRule="exact"/>
              <w:ind w:left="218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23</w:t>
            </w:r>
            <w:r w:rsidR="00871C7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8EAADB"/>
            </w:tcBorders>
            <w:shd w:val="clear" w:color="auto" w:fill="D9E1F3"/>
          </w:tcPr>
          <w:p w14:paraId="474FC198" w14:textId="52E3CF23" w:rsidR="00261860" w:rsidRPr="00EC0692" w:rsidRDefault="00000000">
            <w:pPr>
              <w:pStyle w:val="TableParagraph"/>
              <w:spacing w:line="267" w:lineRule="exact"/>
              <w:ind w:left="263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7</w:t>
            </w:r>
            <w:r w:rsidR="00871C7F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12" w:space="0" w:color="8EAADB"/>
            </w:tcBorders>
            <w:shd w:val="clear" w:color="auto" w:fill="D9E1F3"/>
          </w:tcPr>
          <w:p w14:paraId="59C2AFE5" w14:textId="24AE539E" w:rsidR="00261860" w:rsidRPr="00EC0692" w:rsidRDefault="00000000">
            <w:pPr>
              <w:pStyle w:val="TableParagraph"/>
              <w:spacing w:line="267" w:lineRule="exact"/>
              <w:ind w:left="242" w:right="235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6</w:t>
            </w:r>
            <w:r w:rsidR="00871C7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12" w:space="0" w:color="8EAADB"/>
            </w:tcBorders>
            <w:shd w:val="clear" w:color="auto" w:fill="D9E1F3"/>
          </w:tcPr>
          <w:p w14:paraId="1CE2CF91" w14:textId="4BDCE759" w:rsidR="00261860" w:rsidRPr="00EC0692" w:rsidRDefault="00000000">
            <w:pPr>
              <w:pStyle w:val="TableParagraph"/>
              <w:spacing w:line="267" w:lineRule="exact"/>
              <w:ind w:right="253"/>
              <w:jc w:val="right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58</w:t>
            </w:r>
            <w:r w:rsidR="001E23B9" w:rsidRPr="00EC069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8EAADB"/>
            </w:tcBorders>
            <w:shd w:val="clear" w:color="auto" w:fill="D9E1F3"/>
          </w:tcPr>
          <w:p w14:paraId="4441AC51" w14:textId="377C5DF8" w:rsidR="00261860" w:rsidRPr="00EC0692" w:rsidRDefault="00000000">
            <w:pPr>
              <w:pStyle w:val="TableParagraph"/>
              <w:spacing w:line="267" w:lineRule="exact"/>
              <w:ind w:right="214"/>
              <w:jc w:val="right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10</w:t>
            </w:r>
            <w:r w:rsidR="00871C7F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12" w:space="0" w:color="8EAADB"/>
            </w:tcBorders>
            <w:shd w:val="clear" w:color="auto" w:fill="D9E1F3"/>
          </w:tcPr>
          <w:p w14:paraId="267C7392" w14:textId="5B74757E" w:rsidR="00261860" w:rsidRPr="00EC0692" w:rsidRDefault="00000000">
            <w:pPr>
              <w:pStyle w:val="TableParagraph"/>
              <w:spacing w:line="267" w:lineRule="exact"/>
              <w:ind w:left="263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3</w:t>
            </w:r>
            <w:r w:rsidR="00871C7F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12" w:space="0" w:color="8EAADB"/>
            </w:tcBorders>
            <w:shd w:val="clear" w:color="auto" w:fill="D9E1F3"/>
          </w:tcPr>
          <w:p w14:paraId="0F6A8135" w14:textId="423DA22D" w:rsidR="00261860" w:rsidRPr="00EC0692" w:rsidRDefault="00000000">
            <w:pPr>
              <w:pStyle w:val="TableParagraph"/>
              <w:spacing w:line="267" w:lineRule="exact"/>
              <w:ind w:left="198" w:right="196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26</w:t>
            </w:r>
            <w:r w:rsidR="001E23B9" w:rsidRPr="00EC0692">
              <w:rPr>
                <w:sz w:val="20"/>
                <w:szCs w:val="20"/>
              </w:rPr>
              <w:t>2</w:t>
            </w:r>
            <w:r w:rsidR="00871C7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8EAADB"/>
            </w:tcBorders>
            <w:shd w:val="clear" w:color="auto" w:fill="D9E1F3"/>
          </w:tcPr>
          <w:p w14:paraId="03EB8794" w14:textId="3C83B8CE" w:rsidR="00261860" w:rsidRPr="00EC0692" w:rsidRDefault="00000000">
            <w:pPr>
              <w:pStyle w:val="TableParagraph"/>
              <w:spacing w:line="267" w:lineRule="exact"/>
              <w:ind w:left="242" w:right="237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</w:t>
            </w:r>
            <w:r w:rsidR="001E23B9" w:rsidRPr="00EC0692">
              <w:rPr>
                <w:sz w:val="20"/>
                <w:szCs w:val="20"/>
              </w:rPr>
              <w:t>5</w:t>
            </w:r>
            <w:r w:rsidR="00871C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8EAADB"/>
            </w:tcBorders>
            <w:shd w:val="clear" w:color="auto" w:fill="D9E1F3"/>
          </w:tcPr>
          <w:p w14:paraId="7DBCEA84" w14:textId="7E39ECD0" w:rsidR="00261860" w:rsidRPr="00EC0692" w:rsidRDefault="00000000">
            <w:pPr>
              <w:pStyle w:val="TableParagraph"/>
              <w:spacing w:line="267" w:lineRule="exact"/>
              <w:ind w:left="197" w:right="198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11</w:t>
            </w:r>
            <w:r w:rsidR="00871C7F">
              <w:rPr>
                <w:sz w:val="20"/>
                <w:szCs w:val="20"/>
              </w:rPr>
              <w:t>42</w:t>
            </w:r>
          </w:p>
        </w:tc>
      </w:tr>
      <w:tr w:rsidR="00261860" w14:paraId="23F434A2" w14:textId="77777777" w:rsidTr="00EC0692">
        <w:trPr>
          <w:trHeight w:val="315"/>
        </w:trPr>
        <w:tc>
          <w:tcPr>
            <w:tcW w:w="2959" w:type="dxa"/>
          </w:tcPr>
          <w:p w14:paraId="19824C25" w14:textId="77777777" w:rsidR="0026186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Zamieszkali</w:t>
            </w:r>
          </w:p>
        </w:tc>
        <w:tc>
          <w:tcPr>
            <w:tcW w:w="992" w:type="dxa"/>
          </w:tcPr>
          <w:p w14:paraId="36AFF405" w14:textId="44AF5BF1" w:rsidR="00261860" w:rsidRPr="00EC0692" w:rsidRDefault="00000000">
            <w:pPr>
              <w:pStyle w:val="TableParagraph"/>
              <w:spacing w:line="271" w:lineRule="exact"/>
              <w:ind w:left="218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20</w:t>
            </w:r>
            <w:r w:rsidR="00901F5C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7312FB9" w14:textId="0B7264BA" w:rsidR="00261860" w:rsidRPr="00EC0692" w:rsidRDefault="00000000">
            <w:pPr>
              <w:pStyle w:val="TableParagraph"/>
              <w:spacing w:line="271" w:lineRule="exact"/>
              <w:ind w:left="263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5</w:t>
            </w:r>
            <w:r w:rsidR="001E23B9" w:rsidRPr="00EC0692">
              <w:rPr>
                <w:sz w:val="20"/>
                <w:szCs w:val="20"/>
              </w:rPr>
              <w:t>8</w:t>
            </w:r>
            <w:r w:rsidR="00901F5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5007FC2" w14:textId="674D5ABD" w:rsidR="00261860" w:rsidRPr="00EC0692" w:rsidRDefault="00901F5C">
            <w:pPr>
              <w:pStyle w:val="TableParagraph"/>
              <w:spacing w:line="271" w:lineRule="exact"/>
              <w:ind w:left="242" w:righ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709" w:type="dxa"/>
          </w:tcPr>
          <w:p w14:paraId="0F320E1F" w14:textId="560F9927" w:rsidR="00261860" w:rsidRPr="00EC0692" w:rsidRDefault="00901F5C">
            <w:pPr>
              <w:pStyle w:val="TableParagraph"/>
              <w:spacing w:line="271" w:lineRule="exact"/>
              <w:ind w:right="25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</w:tcPr>
          <w:p w14:paraId="0E546A2C" w14:textId="19C128FC" w:rsidR="00261860" w:rsidRPr="00EC0692" w:rsidRDefault="00901F5C">
            <w:pPr>
              <w:pStyle w:val="TableParagraph"/>
              <w:spacing w:line="271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09" w:type="dxa"/>
          </w:tcPr>
          <w:p w14:paraId="5779C238" w14:textId="46E78BB1" w:rsidR="00261860" w:rsidRPr="00EC0692" w:rsidRDefault="00901F5C">
            <w:pPr>
              <w:pStyle w:val="TableParagraph"/>
              <w:spacing w:line="271" w:lineRule="exact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14:paraId="751CCCEF" w14:textId="3FDEFF37" w:rsidR="00261860" w:rsidRPr="00EC0692" w:rsidRDefault="00000000">
            <w:pPr>
              <w:pStyle w:val="TableParagraph"/>
              <w:spacing w:line="271" w:lineRule="exact"/>
              <w:ind w:left="198" w:right="196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22</w:t>
            </w:r>
            <w:r w:rsidR="00901F5C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14:paraId="6CEEF0EC" w14:textId="33474819" w:rsidR="00261860" w:rsidRPr="00EC0692" w:rsidRDefault="00000000">
            <w:pPr>
              <w:pStyle w:val="TableParagraph"/>
              <w:spacing w:line="271" w:lineRule="exact"/>
              <w:ind w:left="242" w:right="237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7</w:t>
            </w:r>
            <w:r w:rsidR="00901F5C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59D7091" w14:textId="6FE8F8D8" w:rsidR="00261860" w:rsidRPr="00EC0692" w:rsidRDefault="00000000">
            <w:pPr>
              <w:pStyle w:val="TableParagraph"/>
              <w:spacing w:line="271" w:lineRule="exact"/>
              <w:ind w:left="197" w:right="198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10</w:t>
            </w:r>
            <w:r w:rsidR="00901F5C">
              <w:rPr>
                <w:sz w:val="20"/>
                <w:szCs w:val="20"/>
              </w:rPr>
              <w:t>35</w:t>
            </w:r>
          </w:p>
        </w:tc>
      </w:tr>
      <w:tr w:rsidR="00EC0692" w14:paraId="321F716A" w14:textId="77777777" w:rsidTr="00EC0692">
        <w:trPr>
          <w:trHeight w:val="297"/>
        </w:trPr>
        <w:tc>
          <w:tcPr>
            <w:tcW w:w="2959" w:type="dxa"/>
            <w:shd w:val="clear" w:color="auto" w:fill="D9E1F3"/>
          </w:tcPr>
          <w:p w14:paraId="6A93E90A" w14:textId="77777777" w:rsidR="00261860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Różnica</w:t>
            </w:r>
          </w:p>
        </w:tc>
        <w:tc>
          <w:tcPr>
            <w:tcW w:w="992" w:type="dxa"/>
            <w:shd w:val="clear" w:color="auto" w:fill="D9E1F3"/>
          </w:tcPr>
          <w:p w14:paraId="47601BB2" w14:textId="517B5448" w:rsidR="00261860" w:rsidRPr="00EC0692" w:rsidRDefault="003B2BFE">
            <w:pPr>
              <w:pStyle w:val="TableParagraph"/>
              <w:spacing w:line="271" w:lineRule="exact"/>
              <w:ind w:left="278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29</w:t>
            </w:r>
            <w:r w:rsidR="008155A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14:paraId="4D134731" w14:textId="2274CC08" w:rsidR="00261860" w:rsidRPr="00EC0692" w:rsidRDefault="003B2BFE">
            <w:pPr>
              <w:pStyle w:val="TableParagraph"/>
              <w:spacing w:line="271" w:lineRule="exact"/>
              <w:ind w:left="263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</w:t>
            </w:r>
            <w:r w:rsidR="008155AF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D9E1F3"/>
          </w:tcPr>
          <w:p w14:paraId="779F003C" w14:textId="47E5A6A9" w:rsidR="00261860" w:rsidRPr="00EC0692" w:rsidRDefault="00C21686">
            <w:pPr>
              <w:pStyle w:val="TableParagraph"/>
              <w:spacing w:line="271" w:lineRule="exact"/>
              <w:ind w:left="242" w:righ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shd w:val="clear" w:color="auto" w:fill="D9E1F3"/>
          </w:tcPr>
          <w:p w14:paraId="29D8EB0B" w14:textId="76BE13FC" w:rsidR="00261860" w:rsidRPr="00EC0692" w:rsidRDefault="00C21686">
            <w:pPr>
              <w:pStyle w:val="TableParagraph"/>
              <w:spacing w:line="271" w:lineRule="exact"/>
              <w:ind w:right="25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D9E1F3"/>
          </w:tcPr>
          <w:p w14:paraId="01BDD88C" w14:textId="3DEDC63E" w:rsidR="00261860" w:rsidRPr="00EC0692" w:rsidRDefault="00000000">
            <w:pPr>
              <w:pStyle w:val="TableParagraph"/>
              <w:spacing w:line="271" w:lineRule="exact"/>
              <w:ind w:right="274"/>
              <w:jc w:val="right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16</w:t>
            </w:r>
            <w:r w:rsidR="00C216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9E1F3"/>
          </w:tcPr>
          <w:p w14:paraId="6B291446" w14:textId="03A399DF" w:rsidR="00261860" w:rsidRPr="00EC0692" w:rsidRDefault="00C21686">
            <w:pPr>
              <w:pStyle w:val="TableParagraph"/>
              <w:spacing w:line="271" w:lineRule="exact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D9E1F3"/>
          </w:tcPr>
          <w:p w14:paraId="21FBC216" w14:textId="6B8EFE33" w:rsidR="00261860" w:rsidRPr="00EC0692" w:rsidRDefault="00C21686">
            <w:pPr>
              <w:pStyle w:val="TableParagraph"/>
              <w:spacing w:line="271" w:lineRule="exact"/>
              <w:ind w:left="198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shd w:val="clear" w:color="auto" w:fill="D9E1F3"/>
          </w:tcPr>
          <w:p w14:paraId="52518BC0" w14:textId="08C8F9E3" w:rsidR="00261860" w:rsidRPr="00EC0692" w:rsidRDefault="00000000">
            <w:pPr>
              <w:pStyle w:val="TableParagraph"/>
              <w:spacing w:line="271" w:lineRule="exact"/>
              <w:ind w:left="242" w:right="237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11</w:t>
            </w:r>
            <w:r w:rsidR="00C2168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E1F3"/>
          </w:tcPr>
          <w:p w14:paraId="1D6B22B6" w14:textId="4136F767" w:rsidR="00261860" w:rsidRPr="00EC0692" w:rsidRDefault="00000000">
            <w:pPr>
              <w:pStyle w:val="TableParagraph"/>
              <w:spacing w:line="271" w:lineRule="exact"/>
              <w:ind w:left="197" w:right="198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1</w:t>
            </w:r>
            <w:r w:rsidR="00C21686">
              <w:rPr>
                <w:sz w:val="20"/>
                <w:szCs w:val="20"/>
              </w:rPr>
              <w:t>07</w:t>
            </w:r>
          </w:p>
        </w:tc>
      </w:tr>
      <w:tr w:rsidR="00261860" w14:paraId="09AFA5C2" w14:textId="77777777" w:rsidTr="00EC0692">
        <w:trPr>
          <w:trHeight w:val="434"/>
        </w:trPr>
        <w:tc>
          <w:tcPr>
            <w:tcW w:w="2959" w:type="dxa"/>
          </w:tcPr>
          <w:p w14:paraId="7B4ECC6A" w14:textId="77777777" w:rsidR="00261860" w:rsidRDefault="00000000">
            <w:pPr>
              <w:pStyle w:val="TableParagraph"/>
              <w:spacing w:before="5" w:line="252" w:lineRule="exact"/>
              <w:ind w:left="107" w:right="463"/>
              <w:rPr>
                <w:b/>
              </w:rPr>
            </w:pPr>
            <w:r>
              <w:rPr>
                <w:b/>
                <w:color w:val="000009"/>
              </w:rPr>
              <w:t>% udział osób objętych systemem</w:t>
            </w:r>
          </w:p>
        </w:tc>
        <w:tc>
          <w:tcPr>
            <w:tcW w:w="992" w:type="dxa"/>
          </w:tcPr>
          <w:p w14:paraId="190507B4" w14:textId="77777777" w:rsidR="00261860" w:rsidRPr="00EC0692" w:rsidRDefault="00000000">
            <w:pPr>
              <w:pStyle w:val="TableParagraph"/>
              <w:spacing w:line="271" w:lineRule="exact"/>
              <w:ind w:left="319" w:right="315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14:paraId="71054E58" w14:textId="064EF749" w:rsidR="00261860" w:rsidRPr="00EC0692" w:rsidRDefault="00C21686">
            <w:pPr>
              <w:pStyle w:val="TableParagraph"/>
              <w:spacing w:line="271" w:lineRule="exact"/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14:paraId="739B6A85" w14:textId="650FC0CF" w:rsidR="00261860" w:rsidRPr="00EC0692" w:rsidRDefault="00000000">
            <w:pPr>
              <w:pStyle w:val="TableParagraph"/>
              <w:spacing w:line="271" w:lineRule="exact"/>
              <w:ind w:left="242" w:right="235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</w:t>
            </w:r>
            <w:r w:rsidR="00C2168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C526787" w14:textId="09195549" w:rsidR="00261860" w:rsidRPr="00EC0692" w:rsidRDefault="00000000">
            <w:pPr>
              <w:pStyle w:val="TableParagraph"/>
              <w:spacing w:line="271" w:lineRule="exact"/>
              <w:ind w:right="314"/>
              <w:jc w:val="right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</w:t>
            </w:r>
            <w:r w:rsidR="00FD786E" w:rsidRPr="00EC069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05A7F94" w14:textId="77777777" w:rsidR="00261860" w:rsidRPr="00EC0692" w:rsidRDefault="00000000">
            <w:pPr>
              <w:pStyle w:val="TableParagraph"/>
              <w:spacing w:line="271" w:lineRule="exact"/>
              <w:ind w:left="319" w:right="315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ADD534A" w14:textId="17BF9EB0" w:rsidR="00261860" w:rsidRPr="00EC0692" w:rsidRDefault="00000000">
            <w:pPr>
              <w:pStyle w:val="TableParagraph"/>
              <w:spacing w:line="271" w:lineRule="exact"/>
              <w:ind w:left="323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</w:t>
            </w:r>
            <w:r w:rsidR="008755E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7D127E7" w14:textId="77777777" w:rsidR="00261860" w:rsidRPr="00EC0692" w:rsidRDefault="00000000">
            <w:pPr>
              <w:pStyle w:val="TableParagraph"/>
              <w:spacing w:line="271" w:lineRule="exact"/>
              <w:ind w:left="197" w:right="196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2DF4C9F2" w14:textId="0AC97E9B" w:rsidR="00261860" w:rsidRPr="00EC0692" w:rsidRDefault="00000000">
            <w:pPr>
              <w:pStyle w:val="TableParagraph"/>
              <w:spacing w:line="271" w:lineRule="exact"/>
              <w:ind w:left="242" w:right="237"/>
              <w:jc w:val="center"/>
              <w:rPr>
                <w:sz w:val="20"/>
                <w:szCs w:val="20"/>
              </w:rPr>
            </w:pPr>
            <w:r w:rsidRPr="00EC0692">
              <w:rPr>
                <w:sz w:val="20"/>
                <w:szCs w:val="20"/>
              </w:rPr>
              <w:t>8</w:t>
            </w:r>
            <w:r w:rsidR="00842A7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2F41AAA" w14:textId="1F9F8146" w:rsidR="00261860" w:rsidRPr="00EC0692" w:rsidRDefault="00842A73">
            <w:pPr>
              <w:pStyle w:val="TableParagraph"/>
              <w:spacing w:line="271" w:lineRule="exact"/>
              <w:ind w:left="197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</w:tbl>
    <w:p w14:paraId="3276A738" w14:textId="77777777" w:rsidR="00261860" w:rsidRDefault="00000000">
      <w:pPr>
        <w:ind w:left="400"/>
        <w:jc w:val="both"/>
        <w:rPr>
          <w:sz w:val="20"/>
        </w:rPr>
      </w:pPr>
      <w:r>
        <w:rPr>
          <w:color w:val="000009"/>
          <w:sz w:val="20"/>
        </w:rPr>
        <w:t>Źródło: na podstawie danych Urzędu Gminy w Łukowicy.</w:t>
      </w:r>
    </w:p>
    <w:p w14:paraId="69358FC4" w14:textId="4531871A" w:rsidR="00261860" w:rsidRDefault="00D63AA7" w:rsidP="00D63AA7">
      <w:pPr>
        <w:tabs>
          <w:tab w:val="left" w:pos="8295"/>
        </w:tabs>
        <w:jc w:val="both"/>
        <w:rPr>
          <w:sz w:val="20"/>
        </w:rPr>
      </w:pPr>
      <w:r>
        <w:rPr>
          <w:sz w:val="20"/>
        </w:rPr>
        <w:tab/>
      </w:r>
    </w:p>
    <w:p w14:paraId="7DB6BAD0" w14:textId="6CC16891" w:rsidR="00EC0692" w:rsidRPr="00545153" w:rsidRDefault="00EC0692" w:rsidP="00545153">
      <w:pPr>
        <w:pStyle w:val="Akapitzlist"/>
        <w:numPr>
          <w:ilvl w:val="0"/>
          <w:numId w:val="8"/>
        </w:numPr>
        <w:spacing w:line="360" w:lineRule="auto"/>
        <w:ind w:right="340"/>
        <w:jc w:val="both"/>
        <w:rPr>
          <w:sz w:val="24"/>
          <w:szCs w:val="24"/>
        </w:rPr>
      </w:pPr>
      <w:r w:rsidRPr="00545153">
        <w:rPr>
          <w:sz w:val="24"/>
          <w:szCs w:val="24"/>
        </w:rPr>
        <w:t>Liczba właścicieli nieruchomości, którzy nie zawarli umowy, o której mowa w art. 6 ust.1, w imieniu których gmina powinna podjąć działania, o których mowa w art. 6 ust. 6 - 12. Na terenie Gminy Łukowica w 202</w:t>
      </w:r>
      <w:r w:rsidR="00206E57">
        <w:rPr>
          <w:sz w:val="24"/>
          <w:szCs w:val="24"/>
        </w:rPr>
        <w:t>4</w:t>
      </w:r>
      <w:r w:rsidRPr="00545153">
        <w:rPr>
          <w:sz w:val="24"/>
          <w:szCs w:val="24"/>
        </w:rPr>
        <w:t xml:space="preserve"> roku nie odnotowano konieczności wydania przez Wójta Gminy Łukowica decyzji administracyjnej wobec właścicieli nieruchomości, którzy nie zawarli umowy, o której mowa w art. 6 ust.1 ustawy o utrzymaniu czystości i porządku w gminach.</w:t>
      </w:r>
    </w:p>
    <w:p w14:paraId="0CF9DB79" w14:textId="77777777" w:rsidR="00D63AA7" w:rsidRPr="00D63AA7" w:rsidRDefault="00D63AA7" w:rsidP="00D63AA7">
      <w:pPr>
        <w:rPr>
          <w:sz w:val="20"/>
        </w:rPr>
        <w:sectPr w:rsidR="00D63AA7" w:rsidRPr="00D63AA7" w:rsidSect="00195DB1">
          <w:pgSz w:w="11910" w:h="16840"/>
          <w:pgMar w:top="640" w:right="320" w:bottom="280" w:left="320" w:header="708" w:footer="708" w:gutter="0"/>
          <w:cols w:space="708"/>
        </w:sectPr>
      </w:pPr>
    </w:p>
    <w:p w14:paraId="68657969" w14:textId="7641540F" w:rsidR="00261860" w:rsidRDefault="00000000" w:rsidP="00EC0692">
      <w:pPr>
        <w:pStyle w:val="Nagwek1"/>
        <w:numPr>
          <w:ilvl w:val="0"/>
          <w:numId w:val="8"/>
        </w:numPr>
        <w:tabs>
          <w:tab w:val="left" w:pos="641"/>
        </w:tabs>
        <w:rPr>
          <w:color w:val="000009"/>
          <w:u w:val="none"/>
        </w:rPr>
      </w:pPr>
      <w:r>
        <w:rPr>
          <w:color w:val="000009"/>
          <w:u w:val="none"/>
        </w:rPr>
        <w:lastRenderedPageBreak/>
        <w:t xml:space="preserve">Ilość odebranych </w:t>
      </w:r>
      <w:r>
        <w:rPr>
          <w:color w:val="000009"/>
          <w:spacing w:val="-4"/>
          <w:u w:val="none"/>
        </w:rPr>
        <w:t xml:space="preserve">odpadów </w:t>
      </w:r>
      <w:r>
        <w:rPr>
          <w:color w:val="000009"/>
          <w:u w:val="none"/>
        </w:rPr>
        <w:t>komunalnych na terenie gminy Łukowica w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[Mg].</w:t>
      </w:r>
    </w:p>
    <w:tbl>
      <w:tblPr>
        <w:tblStyle w:val="TableNormal"/>
        <w:tblpPr w:leftFromText="141" w:rightFromText="141" w:vertAnchor="page" w:horzAnchor="margin" w:tblpY="1006"/>
        <w:tblW w:w="1107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174"/>
        <w:gridCol w:w="920"/>
        <w:gridCol w:w="768"/>
        <w:gridCol w:w="916"/>
        <w:gridCol w:w="616"/>
        <w:gridCol w:w="603"/>
        <w:gridCol w:w="754"/>
        <w:gridCol w:w="795"/>
        <w:gridCol w:w="633"/>
        <w:gridCol w:w="836"/>
        <w:gridCol w:w="653"/>
        <w:gridCol w:w="506"/>
        <w:gridCol w:w="510"/>
      </w:tblGrid>
      <w:tr w:rsidR="005D7248" w:rsidRPr="00B64779" w14:paraId="60913F38" w14:textId="77777777" w:rsidTr="005D7248">
        <w:trPr>
          <w:trHeight w:val="356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2E8" w14:textId="77777777" w:rsidR="005D7248" w:rsidRPr="00B64779" w:rsidRDefault="005D7248" w:rsidP="00197E76">
            <w:pPr>
              <w:jc w:val="center"/>
            </w:pPr>
            <w:r w:rsidRPr="00B647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2C56BB" wp14:editId="1770915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857250" cy="2047875"/>
                      <wp:effectExtent l="0" t="0" r="19050" b="28575"/>
                      <wp:wrapNone/>
                      <wp:docPr id="185785313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047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95D13" id="Łącznik prosty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67.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" strokecolor="black [3213]"/>
                  </w:pict>
                </mc:Fallback>
              </mc:AlternateContent>
            </w:r>
            <w:r w:rsidRPr="00B64779">
              <w:t>Rodzaj    odpadów</w:t>
            </w:r>
          </w:p>
          <w:p w14:paraId="2F5BE9E1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74283048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44D1284D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2703EC6A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5C915B33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4F649250" w14:textId="77777777" w:rsidR="005D7248" w:rsidRPr="00B64779" w:rsidRDefault="005D7248" w:rsidP="00197E76">
            <w:pPr>
              <w:pStyle w:val="TableParagraph"/>
              <w:rPr>
                <w:b/>
                <w:sz w:val="20"/>
              </w:rPr>
            </w:pPr>
          </w:p>
          <w:p w14:paraId="604DD848" w14:textId="77777777" w:rsidR="005D7248" w:rsidRPr="00B64779" w:rsidRDefault="005D7248" w:rsidP="00197E7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56F3E77" w14:textId="77777777" w:rsidR="005D7248" w:rsidRPr="00B64779" w:rsidRDefault="005D7248" w:rsidP="00197E76">
            <w:pPr>
              <w:pStyle w:val="TableParagraph"/>
              <w:ind w:left="106"/>
              <w:rPr>
                <w:b/>
                <w:sz w:val="18"/>
              </w:rPr>
            </w:pPr>
            <w:r w:rsidRPr="00B64779">
              <w:rPr>
                <w:b/>
                <w:color w:val="000009"/>
                <w:sz w:val="18"/>
              </w:rPr>
              <w:t>Miesiące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C1BD2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468410CB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53851CDA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Odpady niesegregowane (zmieszane)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09F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Odpady segregowane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A5D0A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03303B34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Zużyte urządzenia elektryczne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BE306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1C2152AC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Odpady wielkogabarytowe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D53D8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0E366AA0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Odpady budowlane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537D7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Farby, tusze, farby drukarskie, kleje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C2A64" w14:textId="77777777" w:rsidR="005D7248" w:rsidRPr="00AD6FF5" w:rsidRDefault="005D7248" w:rsidP="00AD6FF5">
            <w:pPr>
              <w:jc w:val="center"/>
              <w:rPr>
                <w:color w:val="000009"/>
                <w:sz w:val="18"/>
                <w:szCs w:val="18"/>
              </w:rPr>
            </w:pPr>
          </w:p>
          <w:p w14:paraId="4BD31EC3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Zużyte opony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4FEFE9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</w:p>
          <w:p w14:paraId="7EB3AC03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Tekstylia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430DC9" w14:textId="77777777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color w:val="000009"/>
                <w:sz w:val="18"/>
                <w:szCs w:val="18"/>
              </w:rPr>
              <w:t>Leki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ADE5C" w14:textId="6A65133C" w:rsidR="005D7248" w:rsidRPr="00AD6FF5" w:rsidRDefault="005D7248" w:rsidP="00AD6FF5">
            <w:pPr>
              <w:jc w:val="center"/>
              <w:rPr>
                <w:sz w:val="18"/>
                <w:szCs w:val="18"/>
              </w:rPr>
            </w:pPr>
            <w:r w:rsidRPr="00AD6FF5">
              <w:rPr>
                <w:sz w:val="18"/>
                <w:szCs w:val="18"/>
              </w:rPr>
              <w:t>Inne odpady nieulegające biodegradacji</w:t>
            </w:r>
          </w:p>
        </w:tc>
      </w:tr>
      <w:tr w:rsidR="005D7248" w:rsidRPr="00B64779" w14:paraId="56D71924" w14:textId="77777777" w:rsidTr="005D7248">
        <w:trPr>
          <w:trHeight w:val="291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257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1F1C22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  <w:textDirection w:val="btLr"/>
          </w:tcPr>
          <w:p w14:paraId="068706BE" w14:textId="77777777" w:rsidR="005D7248" w:rsidRPr="00B64779" w:rsidRDefault="005D7248" w:rsidP="00197E76">
            <w:pPr>
              <w:pStyle w:val="TableParagraph"/>
              <w:spacing w:before="21" w:line="356" w:lineRule="exact"/>
              <w:ind w:left="755" w:right="580" w:hanging="164"/>
              <w:rPr>
                <w:b/>
                <w:sz w:val="20"/>
              </w:rPr>
            </w:pPr>
            <w:r w:rsidRPr="00B64779">
              <w:rPr>
                <w:b/>
                <w:color w:val="000009"/>
                <w:sz w:val="20"/>
              </w:rPr>
              <w:t>Zmieszane odpady opakowaniowe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  <w:textDirection w:val="btLr"/>
          </w:tcPr>
          <w:p w14:paraId="051A57F5" w14:textId="77777777" w:rsidR="005D7248" w:rsidRPr="00B64779" w:rsidRDefault="005D7248" w:rsidP="00197E76">
            <w:pPr>
              <w:pStyle w:val="TableParagraph"/>
              <w:spacing w:before="46"/>
              <w:ind w:left="396" w:right="404"/>
              <w:jc w:val="center"/>
              <w:rPr>
                <w:b/>
                <w:sz w:val="20"/>
              </w:rPr>
            </w:pPr>
            <w:r w:rsidRPr="00B64779">
              <w:rPr>
                <w:b/>
                <w:color w:val="000009"/>
                <w:sz w:val="20"/>
              </w:rPr>
              <w:t>Opakowania z papieru</w:t>
            </w:r>
          </w:p>
          <w:p w14:paraId="5EACF691" w14:textId="77777777" w:rsidR="005D7248" w:rsidRPr="00B64779" w:rsidRDefault="005D7248" w:rsidP="00197E76">
            <w:pPr>
              <w:pStyle w:val="TableParagraph"/>
              <w:spacing w:before="127"/>
              <w:ind w:left="396" w:right="399"/>
              <w:jc w:val="center"/>
              <w:rPr>
                <w:b/>
                <w:sz w:val="20"/>
              </w:rPr>
            </w:pPr>
            <w:r w:rsidRPr="00B64779">
              <w:rPr>
                <w:b/>
                <w:color w:val="000009"/>
                <w:sz w:val="20"/>
              </w:rPr>
              <w:t>i tektury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  <w:textDirection w:val="btLr"/>
          </w:tcPr>
          <w:p w14:paraId="2C7C0B18" w14:textId="77777777" w:rsidR="005D7248" w:rsidRPr="00B64779" w:rsidRDefault="005D7248" w:rsidP="00197E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DC25935" w14:textId="77777777" w:rsidR="005D7248" w:rsidRPr="00B64779" w:rsidRDefault="005D7248" w:rsidP="00197E76">
            <w:pPr>
              <w:pStyle w:val="TableParagraph"/>
              <w:ind w:left="491"/>
              <w:rPr>
                <w:b/>
                <w:sz w:val="20"/>
              </w:rPr>
            </w:pPr>
            <w:r w:rsidRPr="00B64779">
              <w:rPr>
                <w:b/>
                <w:color w:val="000009"/>
                <w:sz w:val="20"/>
              </w:rPr>
              <w:t>Opakowania ze szkła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  <w:textDirection w:val="btLr"/>
          </w:tcPr>
          <w:p w14:paraId="13E516A8" w14:textId="77777777" w:rsidR="005D7248" w:rsidRPr="00B64779" w:rsidRDefault="005D7248" w:rsidP="00197E76">
            <w:pPr>
              <w:pStyle w:val="TableParagraph"/>
              <w:spacing w:before="148"/>
              <w:ind w:left="927"/>
              <w:rPr>
                <w:b/>
                <w:sz w:val="20"/>
              </w:rPr>
            </w:pPr>
            <w:r w:rsidRPr="00B64779">
              <w:rPr>
                <w:b/>
                <w:color w:val="000009"/>
                <w:sz w:val="20"/>
              </w:rPr>
              <w:t>Bioodpady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2DAAF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C597F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22286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329CD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75D03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81720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C72E6" w14:textId="77777777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C1B11" w14:textId="66FD51EA" w:rsidR="005D7248" w:rsidRPr="00B64779" w:rsidRDefault="005D7248" w:rsidP="00197E76">
            <w:pPr>
              <w:rPr>
                <w:sz w:val="2"/>
                <w:szCs w:val="2"/>
              </w:rPr>
            </w:pPr>
          </w:p>
        </w:tc>
      </w:tr>
      <w:tr w:rsidR="005D7248" w:rsidRPr="00B64779" w14:paraId="48F99B36" w14:textId="77777777" w:rsidTr="005D7248">
        <w:trPr>
          <w:trHeight w:val="70"/>
        </w:trPr>
        <w:tc>
          <w:tcPr>
            <w:tcW w:w="110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8B5" w14:textId="0CD3BA1B" w:rsidR="005D7248" w:rsidRDefault="005D7248" w:rsidP="007214FE">
            <w:pPr>
              <w:pStyle w:val="Default"/>
              <w:jc w:val="center"/>
              <w:rPr>
                <w:color w:val="000008"/>
                <w:sz w:val="23"/>
                <w:szCs w:val="23"/>
              </w:rPr>
            </w:pPr>
            <w:r>
              <w:rPr>
                <w:b/>
                <w:bCs/>
                <w:color w:val="000008"/>
                <w:sz w:val="23"/>
                <w:szCs w:val="23"/>
              </w:rPr>
              <w:t>EMPOL Sp. z o.o.</w:t>
            </w:r>
          </w:p>
          <w:p w14:paraId="0025E61D" w14:textId="77777777" w:rsidR="005D7248" w:rsidRPr="00B64779" w:rsidRDefault="005D7248" w:rsidP="007214FE">
            <w:pPr>
              <w:jc w:val="center"/>
              <w:rPr>
                <w:sz w:val="2"/>
                <w:szCs w:val="2"/>
              </w:rPr>
            </w:pPr>
          </w:p>
        </w:tc>
      </w:tr>
      <w:tr w:rsidR="005D7248" w:rsidRPr="00B64779" w14:paraId="71CC01FC" w14:textId="77777777" w:rsidTr="005D7248">
        <w:trPr>
          <w:trHeight w:val="347"/>
        </w:trPr>
        <w:tc>
          <w:tcPr>
            <w:tcW w:w="1387" w:type="dxa"/>
            <w:shd w:val="clear" w:color="auto" w:fill="D9E1F3"/>
          </w:tcPr>
          <w:p w14:paraId="14EC5C3D" w14:textId="77777777" w:rsidR="005D7248" w:rsidRPr="00B64779" w:rsidRDefault="005D7248" w:rsidP="00197E76">
            <w:pPr>
              <w:pStyle w:val="TableParagraph"/>
              <w:spacing w:line="247" w:lineRule="exact"/>
              <w:ind w:left="105" w:right="100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Styczeń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4A9B41B0" w14:textId="77777777" w:rsidR="005D7248" w:rsidRPr="00296B98" w:rsidRDefault="005D7248" w:rsidP="00197E76">
            <w:pPr>
              <w:pStyle w:val="TableParagraph"/>
              <w:spacing w:line="222" w:lineRule="exact"/>
              <w:ind w:left="194" w:right="193"/>
              <w:jc w:val="center"/>
            </w:pPr>
            <w:r w:rsidRPr="00296B98">
              <w:rPr>
                <w:color w:val="000000"/>
              </w:rPr>
              <w:t>67,44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4133D940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rPr>
                <w:color w:val="000000"/>
              </w:rPr>
              <w:t>15,12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7D223DB2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rPr>
                <w:color w:val="000000"/>
              </w:rPr>
              <w:t>2,18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25A5C084" w14:textId="77777777" w:rsidR="005D7248" w:rsidRPr="00296B98" w:rsidRDefault="005D7248" w:rsidP="00197E76">
            <w:pPr>
              <w:pStyle w:val="TableParagraph"/>
              <w:spacing w:line="222" w:lineRule="exact"/>
              <w:ind w:left="121" w:right="127"/>
              <w:jc w:val="center"/>
            </w:pPr>
            <w:r w:rsidRPr="00296B98">
              <w:rPr>
                <w:color w:val="000000"/>
              </w:rPr>
              <w:t>12,38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62D73C54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03" w:type="dxa"/>
            <w:shd w:val="clear" w:color="auto" w:fill="D9E1F3"/>
            <w:vAlign w:val="bottom"/>
          </w:tcPr>
          <w:p w14:paraId="76323B14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001162EF" w14:textId="77777777" w:rsidR="005D7248" w:rsidRPr="00296B98" w:rsidRDefault="005D7248" w:rsidP="00197E76">
            <w:pPr>
              <w:pStyle w:val="TableParagraph"/>
              <w:spacing w:line="222" w:lineRule="exact"/>
              <w:ind w:left="102" w:right="109"/>
              <w:jc w:val="center"/>
            </w:pPr>
            <w:r w:rsidRPr="00296B98">
              <w:rPr>
                <w:color w:val="000000"/>
              </w:rPr>
              <w:t>1,86</w:t>
            </w:r>
          </w:p>
        </w:tc>
        <w:tc>
          <w:tcPr>
            <w:tcW w:w="795" w:type="dxa"/>
            <w:shd w:val="clear" w:color="auto" w:fill="D9E1F3"/>
            <w:vAlign w:val="bottom"/>
          </w:tcPr>
          <w:p w14:paraId="360D1742" w14:textId="77777777" w:rsidR="005D7248" w:rsidRPr="00296B98" w:rsidRDefault="005D7248" w:rsidP="00197E76">
            <w:pPr>
              <w:pStyle w:val="TableParagraph"/>
              <w:spacing w:line="222" w:lineRule="exact"/>
              <w:ind w:left="165"/>
              <w:jc w:val="center"/>
            </w:pPr>
          </w:p>
        </w:tc>
        <w:tc>
          <w:tcPr>
            <w:tcW w:w="633" w:type="dxa"/>
            <w:shd w:val="clear" w:color="auto" w:fill="D9E1F3"/>
            <w:vAlign w:val="bottom"/>
          </w:tcPr>
          <w:p w14:paraId="2F420DCE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E1F3"/>
            <w:vAlign w:val="bottom"/>
          </w:tcPr>
          <w:p w14:paraId="14185C40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shd w:val="clear" w:color="auto" w:fill="D9E1F3"/>
            <w:vAlign w:val="bottom"/>
          </w:tcPr>
          <w:p w14:paraId="0597B083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78BD5492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275B39FA" w14:textId="3C8295E5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3CFA95C9" w14:textId="77777777" w:rsidTr="005D7248">
        <w:trPr>
          <w:trHeight w:val="365"/>
        </w:trPr>
        <w:tc>
          <w:tcPr>
            <w:tcW w:w="1387" w:type="dxa"/>
          </w:tcPr>
          <w:p w14:paraId="3A751C67" w14:textId="77777777" w:rsidR="005D7248" w:rsidRPr="00B64779" w:rsidRDefault="005D7248" w:rsidP="00197E76">
            <w:pPr>
              <w:pStyle w:val="TableParagraph"/>
              <w:spacing w:line="251" w:lineRule="exact"/>
              <w:ind w:left="105" w:right="100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Luty</w:t>
            </w:r>
          </w:p>
        </w:tc>
        <w:tc>
          <w:tcPr>
            <w:tcW w:w="1174" w:type="dxa"/>
            <w:vAlign w:val="bottom"/>
          </w:tcPr>
          <w:p w14:paraId="39CF7F00" w14:textId="77777777" w:rsidR="005D7248" w:rsidRPr="00296B98" w:rsidRDefault="005D7248" w:rsidP="00197E76">
            <w:pPr>
              <w:pStyle w:val="TableParagraph"/>
              <w:spacing w:line="226" w:lineRule="exact"/>
              <w:ind w:left="194" w:right="193"/>
              <w:jc w:val="center"/>
            </w:pPr>
            <w:r w:rsidRPr="00296B98">
              <w:rPr>
                <w:color w:val="000000"/>
              </w:rPr>
              <w:t>67,06</w:t>
            </w:r>
          </w:p>
        </w:tc>
        <w:tc>
          <w:tcPr>
            <w:tcW w:w="920" w:type="dxa"/>
            <w:vAlign w:val="bottom"/>
          </w:tcPr>
          <w:p w14:paraId="6847E5D5" w14:textId="77777777" w:rsidR="005D7248" w:rsidRPr="00296B98" w:rsidRDefault="005D7248" w:rsidP="00197E76">
            <w:pPr>
              <w:pStyle w:val="TableParagraph"/>
              <w:spacing w:line="226" w:lineRule="exact"/>
              <w:ind w:right="191"/>
              <w:jc w:val="center"/>
            </w:pPr>
            <w:r w:rsidRPr="00296B98">
              <w:rPr>
                <w:color w:val="000000"/>
              </w:rPr>
              <w:t>15,24</w:t>
            </w:r>
          </w:p>
        </w:tc>
        <w:tc>
          <w:tcPr>
            <w:tcW w:w="768" w:type="dxa"/>
            <w:vAlign w:val="bottom"/>
          </w:tcPr>
          <w:p w14:paraId="29491D7B" w14:textId="77777777" w:rsidR="005D7248" w:rsidRPr="00296B98" w:rsidRDefault="005D7248" w:rsidP="00197E76">
            <w:pPr>
              <w:pStyle w:val="TableParagraph"/>
              <w:spacing w:line="226" w:lineRule="exact"/>
              <w:ind w:left="104" w:right="104"/>
              <w:jc w:val="center"/>
            </w:pPr>
            <w:r w:rsidRPr="00296B98">
              <w:rPr>
                <w:color w:val="000000"/>
              </w:rPr>
              <w:t>2,4</w:t>
            </w:r>
          </w:p>
        </w:tc>
        <w:tc>
          <w:tcPr>
            <w:tcW w:w="916" w:type="dxa"/>
            <w:vAlign w:val="bottom"/>
          </w:tcPr>
          <w:p w14:paraId="74FCD03F" w14:textId="77777777" w:rsidR="005D7248" w:rsidRPr="00296B98" w:rsidRDefault="005D7248" w:rsidP="00197E76">
            <w:pPr>
              <w:pStyle w:val="TableParagraph"/>
              <w:spacing w:line="226" w:lineRule="exact"/>
              <w:ind w:left="125" w:right="127"/>
              <w:jc w:val="center"/>
            </w:pPr>
            <w:r w:rsidRPr="00296B98">
              <w:rPr>
                <w:color w:val="000000"/>
              </w:rPr>
              <w:t>10,34</w:t>
            </w:r>
          </w:p>
        </w:tc>
        <w:tc>
          <w:tcPr>
            <w:tcW w:w="613" w:type="dxa"/>
            <w:vAlign w:val="bottom"/>
          </w:tcPr>
          <w:p w14:paraId="21CDF58D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03" w:type="dxa"/>
            <w:vAlign w:val="bottom"/>
          </w:tcPr>
          <w:p w14:paraId="7551F504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vAlign w:val="bottom"/>
          </w:tcPr>
          <w:p w14:paraId="64318FA4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3,58</w:t>
            </w:r>
          </w:p>
        </w:tc>
        <w:tc>
          <w:tcPr>
            <w:tcW w:w="795" w:type="dxa"/>
            <w:vAlign w:val="bottom"/>
          </w:tcPr>
          <w:p w14:paraId="5C6063B6" w14:textId="77777777" w:rsidR="005D7248" w:rsidRPr="00296B98" w:rsidRDefault="005D7248" w:rsidP="00197E76">
            <w:pPr>
              <w:pStyle w:val="TableParagraph"/>
              <w:spacing w:line="226" w:lineRule="exact"/>
              <w:ind w:left="117"/>
              <w:jc w:val="center"/>
            </w:pPr>
            <w:r w:rsidRPr="00296B98">
              <w:rPr>
                <w:color w:val="000000"/>
              </w:rPr>
              <w:t>19,46</w:t>
            </w:r>
          </w:p>
        </w:tc>
        <w:tc>
          <w:tcPr>
            <w:tcW w:w="633" w:type="dxa"/>
            <w:vAlign w:val="bottom"/>
          </w:tcPr>
          <w:p w14:paraId="78DE34D9" w14:textId="77777777" w:rsidR="005D7248" w:rsidRPr="00296B98" w:rsidRDefault="005D7248" w:rsidP="00197E76">
            <w:pPr>
              <w:pStyle w:val="TableParagraph"/>
              <w:spacing w:line="226" w:lineRule="exact"/>
              <w:ind w:left="78" w:right="86"/>
              <w:jc w:val="center"/>
            </w:pPr>
            <w:r w:rsidRPr="00296B98">
              <w:rPr>
                <w:color w:val="000000"/>
              </w:rPr>
              <w:t>0,72</w:t>
            </w:r>
          </w:p>
        </w:tc>
        <w:tc>
          <w:tcPr>
            <w:tcW w:w="836" w:type="dxa"/>
            <w:vAlign w:val="bottom"/>
          </w:tcPr>
          <w:p w14:paraId="7F9E7312" w14:textId="77777777" w:rsidR="005D7248" w:rsidRPr="00296B98" w:rsidRDefault="005D7248" w:rsidP="00197E76">
            <w:pPr>
              <w:pStyle w:val="TableParagraph"/>
              <w:spacing w:line="226" w:lineRule="exact"/>
              <w:ind w:left="94" w:right="107"/>
              <w:jc w:val="center"/>
            </w:pPr>
            <w:r w:rsidRPr="00296B98">
              <w:rPr>
                <w:color w:val="000000"/>
              </w:rPr>
              <w:t>5,28</w:t>
            </w:r>
          </w:p>
        </w:tc>
        <w:tc>
          <w:tcPr>
            <w:tcW w:w="653" w:type="dxa"/>
            <w:vAlign w:val="bottom"/>
          </w:tcPr>
          <w:p w14:paraId="7CB17EAF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64E8E34B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4055F73C" w14:textId="737B86A2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44E30397" w14:textId="77777777" w:rsidTr="005D7248">
        <w:trPr>
          <w:trHeight w:val="349"/>
        </w:trPr>
        <w:tc>
          <w:tcPr>
            <w:tcW w:w="1387" w:type="dxa"/>
            <w:shd w:val="clear" w:color="auto" w:fill="D9E1F3"/>
          </w:tcPr>
          <w:p w14:paraId="74510374" w14:textId="77777777" w:rsidR="005D7248" w:rsidRPr="00B64779" w:rsidRDefault="005D7248" w:rsidP="00197E76">
            <w:pPr>
              <w:pStyle w:val="TableParagraph"/>
              <w:spacing w:line="247" w:lineRule="exact"/>
              <w:ind w:left="105" w:right="104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Marzec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62FE6543" w14:textId="77777777" w:rsidR="005D7248" w:rsidRPr="00296B98" w:rsidRDefault="005D7248" w:rsidP="00197E76">
            <w:pPr>
              <w:pStyle w:val="TableParagraph"/>
              <w:spacing w:line="222" w:lineRule="exact"/>
              <w:ind w:left="194" w:right="193"/>
              <w:jc w:val="center"/>
            </w:pPr>
            <w:r w:rsidRPr="00296B98">
              <w:rPr>
                <w:color w:val="000000"/>
              </w:rPr>
              <w:t>70,14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547F9960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rPr>
                <w:color w:val="000000"/>
              </w:rPr>
              <w:t>16,92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3E2BD024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rPr>
                <w:color w:val="000000"/>
              </w:rPr>
              <w:t>2,22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31DCCDDF" w14:textId="77777777" w:rsidR="005D7248" w:rsidRPr="00296B98" w:rsidRDefault="005D7248" w:rsidP="00197E76">
            <w:pPr>
              <w:pStyle w:val="TableParagraph"/>
              <w:spacing w:line="222" w:lineRule="exact"/>
              <w:ind w:left="121" w:right="127"/>
              <w:jc w:val="center"/>
            </w:pPr>
            <w:r w:rsidRPr="00296B98">
              <w:rPr>
                <w:color w:val="000000"/>
              </w:rPr>
              <w:t>11,24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7ED2A0DA" w14:textId="77777777" w:rsidR="005D7248" w:rsidRPr="00296B98" w:rsidRDefault="005D7248" w:rsidP="00197E76">
            <w:pPr>
              <w:pStyle w:val="TableParagraph"/>
              <w:spacing w:line="222" w:lineRule="exact"/>
              <w:ind w:right="99"/>
              <w:jc w:val="center"/>
            </w:pPr>
            <w:r w:rsidRPr="00296B98">
              <w:rPr>
                <w:color w:val="000000"/>
              </w:rPr>
              <w:t>0,8</w:t>
            </w:r>
          </w:p>
        </w:tc>
        <w:tc>
          <w:tcPr>
            <w:tcW w:w="603" w:type="dxa"/>
            <w:shd w:val="clear" w:color="auto" w:fill="D9E1F3"/>
            <w:vAlign w:val="bottom"/>
          </w:tcPr>
          <w:p w14:paraId="7171B7EA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32A97B6D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33,77</w:t>
            </w:r>
          </w:p>
        </w:tc>
        <w:tc>
          <w:tcPr>
            <w:tcW w:w="795" w:type="dxa"/>
            <w:shd w:val="clear" w:color="auto" w:fill="D9E1F3"/>
            <w:vAlign w:val="bottom"/>
          </w:tcPr>
          <w:p w14:paraId="2AF0E256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2,12</w:t>
            </w:r>
          </w:p>
        </w:tc>
        <w:tc>
          <w:tcPr>
            <w:tcW w:w="633" w:type="dxa"/>
            <w:shd w:val="clear" w:color="auto" w:fill="D9E1F3"/>
            <w:vAlign w:val="bottom"/>
          </w:tcPr>
          <w:p w14:paraId="7627B9A2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E1F3"/>
            <w:vAlign w:val="bottom"/>
          </w:tcPr>
          <w:p w14:paraId="6D096520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shd w:val="clear" w:color="auto" w:fill="D9E1F3"/>
            <w:vAlign w:val="bottom"/>
          </w:tcPr>
          <w:p w14:paraId="1C795E69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62FE0A8C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77279744" w14:textId="15A48138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697DEDCD" w14:textId="77777777" w:rsidTr="005D7248">
        <w:trPr>
          <w:trHeight w:val="347"/>
        </w:trPr>
        <w:tc>
          <w:tcPr>
            <w:tcW w:w="1387" w:type="dxa"/>
          </w:tcPr>
          <w:p w14:paraId="540D834F" w14:textId="77777777" w:rsidR="005D7248" w:rsidRPr="00B64779" w:rsidRDefault="005D7248" w:rsidP="00197E76">
            <w:pPr>
              <w:pStyle w:val="TableParagraph"/>
              <w:spacing w:line="247" w:lineRule="exact"/>
              <w:ind w:left="104" w:right="105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Kwiecień</w:t>
            </w:r>
          </w:p>
        </w:tc>
        <w:tc>
          <w:tcPr>
            <w:tcW w:w="1174" w:type="dxa"/>
            <w:vAlign w:val="bottom"/>
          </w:tcPr>
          <w:p w14:paraId="2573442B" w14:textId="77777777" w:rsidR="005D7248" w:rsidRPr="00296B98" w:rsidRDefault="005D7248" w:rsidP="00197E76">
            <w:pPr>
              <w:pStyle w:val="TableParagraph"/>
              <w:spacing w:line="222" w:lineRule="exact"/>
              <w:ind w:right="193"/>
              <w:jc w:val="center"/>
            </w:pPr>
            <w:r w:rsidRPr="00296B98">
              <w:t xml:space="preserve">     90,1</w:t>
            </w:r>
          </w:p>
        </w:tc>
        <w:tc>
          <w:tcPr>
            <w:tcW w:w="920" w:type="dxa"/>
            <w:vAlign w:val="bottom"/>
          </w:tcPr>
          <w:p w14:paraId="520AF0A0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t>17,18</w:t>
            </w:r>
          </w:p>
        </w:tc>
        <w:tc>
          <w:tcPr>
            <w:tcW w:w="768" w:type="dxa"/>
            <w:vAlign w:val="bottom"/>
          </w:tcPr>
          <w:p w14:paraId="08BDFD26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t>2</w:t>
            </w:r>
          </w:p>
        </w:tc>
        <w:tc>
          <w:tcPr>
            <w:tcW w:w="916" w:type="dxa"/>
            <w:vAlign w:val="bottom"/>
          </w:tcPr>
          <w:p w14:paraId="7BA5582B" w14:textId="77777777" w:rsidR="005D7248" w:rsidRPr="00296B98" w:rsidRDefault="005D7248" w:rsidP="00197E76">
            <w:pPr>
              <w:pStyle w:val="TableParagraph"/>
              <w:spacing w:line="222" w:lineRule="exact"/>
              <w:ind w:left="125" w:right="127"/>
              <w:jc w:val="center"/>
            </w:pPr>
            <w:r w:rsidRPr="00296B98">
              <w:t>9,46</w:t>
            </w:r>
          </w:p>
        </w:tc>
        <w:tc>
          <w:tcPr>
            <w:tcW w:w="613" w:type="dxa"/>
            <w:vAlign w:val="bottom"/>
          </w:tcPr>
          <w:p w14:paraId="113460C3" w14:textId="77777777" w:rsidR="005D7248" w:rsidRPr="00296B98" w:rsidRDefault="005D7248" w:rsidP="00197E76">
            <w:pPr>
              <w:pStyle w:val="TableParagraph"/>
              <w:spacing w:line="222" w:lineRule="exact"/>
              <w:ind w:right="99"/>
              <w:jc w:val="center"/>
            </w:pPr>
            <w:r w:rsidRPr="00296B98">
              <w:t>1,6</w:t>
            </w:r>
          </w:p>
        </w:tc>
        <w:tc>
          <w:tcPr>
            <w:tcW w:w="603" w:type="dxa"/>
            <w:vAlign w:val="bottom"/>
          </w:tcPr>
          <w:p w14:paraId="2170C520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vAlign w:val="bottom"/>
          </w:tcPr>
          <w:p w14:paraId="7E471D82" w14:textId="77777777" w:rsidR="005D7248" w:rsidRPr="00296B98" w:rsidRDefault="005D7248" w:rsidP="00197E76">
            <w:pPr>
              <w:pStyle w:val="TableParagraph"/>
              <w:spacing w:line="222" w:lineRule="exact"/>
              <w:ind w:left="105" w:right="109"/>
              <w:jc w:val="center"/>
            </w:pPr>
            <w:r w:rsidRPr="00296B98">
              <w:t>3,84</w:t>
            </w:r>
          </w:p>
        </w:tc>
        <w:tc>
          <w:tcPr>
            <w:tcW w:w="795" w:type="dxa"/>
            <w:vAlign w:val="bottom"/>
          </w:tcPr>
          <w:p w14:paraId="09440FF9" w14:textId="77777777" w:rsidR="005D7248" w:rsidRPr="00296B98" w:rsidRDefault="005D7248" w:rsidP="00197E76">
            <w:pPr>
              <w:pStyle w:val="TableParagraph"/>
              <w:spacing w:line="222" w:lineRule="exact"/>
              <w:ind w:left="165"/>
              <w:jc w:val="center"/>
            </w:pPr>
            <w:r w:rsidRPr="00296B98">
              <w:t>2,52</w:t>
            </w:r>
          </w:p>
        </w:tc>
        <w:tc>
          <w:tcPr>
            <w:tcW w:w="633" w:type="dxa"/>
            <w:vAlign w:val="bottom"/>
          </w:tcPr>
          <w:p w14:paraId="13256DCB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vAlign w:val="bottom"/>
          </w:tcPr>
          <w:p w14:paraId="1DF1D047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vAlign w:val="bottom"/>
          </w:tcPr>
          <w:p w14:paraId="60CFEADD" w14:textId="77777777" w:rsidR="005D7248" w:rsidRPr="00296B98" w:rsidRDefault="005D7248" w:rsidP="00197E76">
            <w:pPr>
              <w:pStyle w:val="TableParagraph"/>
              <w:spacing w:line="222" w:lineRule="exact"/>
              <w:ind w:right="107"/>
              <w:jc w:val="center"/>
            </w:pPr>
          </w:p>
        </w:tc>
        <w:tc>
          <w:tcPr>
            <w:tcW w:w="506" w:type="dxa"/>
            <w:vAlign w:val="bottom"/>
          </w:tcPr>
          <w:p w14:paraId="6A13F455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23720D88" w14:textId="24263D8C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48DD99D9" w14:textId="77777777" w:rsidTr="005D7248">
        <w:trPr>
          <w:trHeight w:val="365"/>
        </w:trPr>
        <w:tc>
          <w:tcPr>
            <w:tcW w:w="1387" w:type="dxa"/>
            <w:shd w:val="clear" w:color="auto" w:fill="D9E1F3"/>
          </w:tcPr>
          <w:p w14:paraId="1F18B1AF" w14:textId="77777777" w:rsidR="005D7248" w:rsidRPr="00B64779" w:rsidRDefault="005D7248" w:rsidP="00197E76">
            <w:pPr>
              <w:pStyle w:val="TableParagraph"/>
              <w:spacing w:line="250" w:lineRule="exact"/>
              <w:ind w:left="105" w:right="96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Maj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116542BF" w14:textId="77777777" w:rsidR="005D7248" w:rsidRPr="00296B98" w:rsidRDefault="005D7248" w:rsidP="00197E76">
            <w:pPr>
              <w:pStyle w:val="TableParagraph"/>
              <w:spacing w:line="226" w:lineRule="exact"/>
              <w:ind w:left="194" w:right="193"/>
              <w:jc w:val="center"/>
            </w:pPr>
            <w:r w:rsidRPr="00296B98">
              <w:rPr>
                <w:color w:val="000000"/>
              </w:rPr>
              <w:t>83,6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74BE4764" w14:textId="77777777" w:rsidR="005D7248" w:rsidRPr="00296B98" w:rsidRDefault="005D7248" w:rsidP="00197E76">
            <w:pPr>
              <w:pStyle w:val="TableParagraph"/>
              <w:spacing w:line="226" w:lineRule="exact"/>
              <w:ind w:right="191"/>
              <w:jc w:val="center"/>
            </w:pPr>
            <w:r w:rsidRPr="00296B98">
              <w:rPr>
                <w:color w:val="000000"/>
              </w:rPr>
              <w:t>27,06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42C5B566" w14:textId="77777777" w:rsidR="005D7248" w:rsidRPr="00296B98" w:rsidRDefault="005D7248" w:rsidP="00197E76">
            <w:pPr>
              <w:pStyle w:val="TableParagraph"/>
              <w:spacing w:line="226" w:lineRule="exact"/>
              <w:ind w:left="104" w:right="104"/>
              <w:jc w:val="center"/>
            </w:pPr>
            <w:r w:rsidRPr="00296B98">
              <w:rPr>
                <w:color w:val="000000"/>
              </w:rPr>
              <w:t>4,12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35CCDD73" w14:textId="77777777" w:rsidR="005D7248" w:rsidRPr="00296B98" w:rsidRDefault="005D7248" w:rsidP="00197E76">
            <w:pPr>
              <w:pStyle w:val="TableParagraph"/>
              <w:spacing w:line="226" w:lineRule="exact"/>
              <w:ind w:left="121" w:right="127"/>
              <w:jc w:val="center"/>
            </w:pPr>
            <w:r w:rsidRPr="00296B98">
              <w:rPr>
                <w:color w:val="000000"/>
              </w:rPr>
              <w:t>19,18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0F5864FD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1,78</w:t>
            </w:r>
          </w:p>
        </w:tc>
        <w:tc>
          <w:tcPr>
            <w:tcW w:w="603" w:type="dxa"/>
            <w:shd w:val="clear" w:color="auto" w:fill="D9E1F3"/>
            <w:vAlign w:val="bottom"/>
          </w:tcPr>
          <w:p w14:paraId="4D26FA14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6B54A5A2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95" w:type="dxa"/>
            <w:shd w:val="clear" w:color="auto" w:fill="D9E1F3"/>
            <w:vAlign w:val="bottom"/>
          </w:tcPr>
          <w:p w14:paraId="296325EC" w14:textId="77777777" w:rsidR="005D7248" w:rsidRPr="00296B98" w:rsidRDefault="005D7248" w:rsidP="00197E76">
            <w:pPr>
              <w:pStyle w:val="TableParagraph"/>
              <w:spacing w:line="226" w:lineRule="exact"/>
              <w:ind w:left="117"/>
              <w:jc w:val="center"/>
            </w:pPr>
            <w:r w:rsidRPr="00296B98">
              <w:rPr>
                <w:color w:val="000000"/>
              </w:rPr>
              <w:t>31,86</w:t>
            </w:r>
          </w:p>
        </w:tc>
        <w:tc>
          <w:tcPr>
            <w:tcW w:w="633" w:type="dxa"/>
            <w:shd w:val="clear" w:color="auto" w:fill="D9E1F3"/>
            <w:vAlign w:val="bottom"/>
          </w:tcPr>
          <w:p w14:paraId="5BB2A221" w14:textId="77777777" w:rsidR="005D7248" w:rsidRPr="00296B98" w:rsidRDefault="005D7248" w:rsidP="00197E76">
            <w:pPr>
              <w:pStyle w:val="TableParagraph"/>
              <w:spacing w:line="226" w:lineRule="exact"/>
              <w:ind w:left="78" w:right="86"/>
              <w:jc w:val="center"/>
            </w:pPr>
            <w:r w:rsidRPr="00296B98">
              <w:rPr>
                <w:color w:val="000000"/>
              </w:rPr>
              <w:t>1,22</w:t>
            </w:r>
          </w:p>
        </w:tc>
        <w:tc>
          <w:tcPr>
            <w:tcW w:w="836" w:type="dxa"/>
            <w:shd w:val="clear" w:color="auto" w:fill="D9E1F3"/>
            <w:vAlign w:val="bottom"/>
          </w:tcPr>
          <w:p w14:paraId="6F02AC32" w14:textId="77777777" w:rsidR="005D7248" w:rsidRPr="00296B98" w:rsidRDefault="005D7248" w:rsidP="00197E76">
            <w:pPr>
              <w:pStyle w:val="TableParagraph"/>
              <w:spacing w:line="226" w:lineRule="exact"/>
              <w:ind w:left="98" w:right="107"/>
              <w:jc w:val="center"/>
            </w:pPr>
            <w:r w:rsidRPr="00296B98">
              <w:rPr>
                <w:color w:val="000000"/>
              </w:rPr>
              <w:t>13,74</w:t>
            </w:r>
          </w:p>
        </w:tc>
        <w:tc>
          <w:tcPr>
            <w:tcW w:w="653" w:type="dxa"/>
            <w:shd w:val="clear" w:color="auto" w:fill="D9E1F3"/>
            <w:vAlign w:val="bottom"/>
          </w:tcPr>
          <w:p w14:paraId="5494DCB2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16B6CAB4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0,02</w:t>
            </w:r>
          </w:p>
        </w:tc>
        <w:tc>
          <w:tcPr>
            <w:tcW w:w="506" w:type="dxa"/>
            <w:shd w:val="clear" w:color="auto" w:fill="D9E1F3"/>
            <w:vAlign w:val="bottom"/>
          </w:tcPr>
          <w:p w14:paraId="6DE36D1B" w14:textId="1EC56B6C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60B56251" w14:textId="77777777" w:rsidTr="005D7248">
        <w:trPr>
          <w:trHeight w:val="349"/>
        </w:trPr>
        <w:tc>
          <w:tcPr>
            <w:tcW w:w="1387" w:type="dxa"/>
          </w:tcPr>
          <w:p w14:paraId="7863E92E" w14:textId="77777777" w:rsidR="005D7248" w:rsidRPr="00B64779" w:rsidRDefault="005D7248" w:rsidP="00197E76">
            <w:pPr>
              <w:pStyle w:val="TableParagraph"/>
              <w:spacing w:line="246" w:lineRule="exact"/>
              <w:ind w:left="105" w:right="105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Czerwiec</w:t>
            </w:r>
          </w:p>
        </w:tc>
        <w:tc>
          <w:tcPr>
            <w:tcW w:w="1174" w:type="dxa"/>
            <w:vAlign w:val="bottom"/>
          </w:tcPr>
          <w:p w14:paraId="2BF57143" w14:textId="77777777" w:rsidR="005D7248" w:rsidRPr="00296B98" w:rsidRDefault="005D7248" w:rsidP="00197E76">
            <w:pPr>
              <w:pStyle w:val="TableParagraph"/>
              <w:spacing w:line="222" w:lineRule="exact"/>
              <w:ind w:left="194" w:right="193"/>
              <w:jc w:val="center"/>
            </w:pPr>
            <w:r w:rsidRPr="00296B98">
              <w:rPr>
                <w:color w:val="000000"/>
              </w:rPr>
              <w:t>71,02</w:t>
            </w:r>
          </w:p>
        </w:tc>
        <w:tc>
          <w:tcPr>
            <w:tcW w:w="920" w:type="dxa"/>
            <w:vAlign w:val="bottom"/>
          </w:tcPr>
          <w:p w14:paraId="0206F262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rPr>
                <w:color w:val="000000"/>
              </w:rPr>
              <w:t>18,36</w:t>
            </w:r>
          </w:p>
        </w:tc>
        <w:tc>
          <w:tcPr>
            <w:tcW w:w="768" w:type="dxa"/>
            <w:vAlign w:val="bottom"/>
          </w:tcPr>
          <w:p w14:paraId="5F8D4150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rPr>
                <w:color w:val="000000"/>
              </w:rPr>
              <w:t>2,7</w:t>
            </w:r>
          </w:p>
        </w:tc>
        <w:tc>
          <w:tcPr>
            <w:tcW w:w="916" w:type="dxa"/>
            <w:vAlign w:val="bottom"/>
          </w:tcPr>
          <w:p w14:paraId="490F7E3E" w14:textId="77777777" w:rsidR="005D7248" w:rsidRPr="00296B98" w:rsidRDefault="005D7248" w:rsidP="00197E76">
            <w:pPr>
              <w:pStyle w:val="TableParagraph"/>
              <w:spacing w:line="222" w:lineRule="exact"/>
              <w:ind w:left="121" w:right="127"/>
              <w:jc w:val="center"/>
            </w:pPr>
            <w:r w:rsidRPr="00296B98">
              <w:rPr>
                <w:color w:val="000000"/>
              </w:rPr>
              <w:t>10,86</w:t>
            </w:r>
          </w:p>
        </w:tc>
        <w:tc>
          <w:tcPr>
            <w:tcW w:w="613" w:type="dxa"/>
            <w:vAlign w:val="bottom"/>
          </w:tcPr>
          <w:p w14:paraId="726AFBBE" w14:textId="77777777" w:rsidR="005D7248" w:rsidRPr="00296B98" w:rsidRDefault="005D7248" w:rsidP="00197E76">
            <w:pPr>
              <w:pStyle w:val="TableParagraph"/>
              <w:spacing w:line="222" w:lineRule="exact"/>
              <w:ind w:right="99"/>
              <w:jc w:val="center"/>
            </w:pPr>
            <w:r w:rsidRPr="00296B98">
              <w:rPr>
                <w:color w:val="000000"/>
              </w:rPr>
              <w:t>1,76</w:t>
            </w:r>
          </w:p>
        </w:tc>
        <w:tc>
          <w:tcPr>
            <w:tcW w:w="603" w:type="dxa"/>
            <w:vAlign w:val="bottom"/>
          </w:tcPr>
          <w:p w14:paraId="0D48A575" w14:textId="77777777" w:rsidR="005D7248" w:rsidRPr="00296B98" w:rsidRDefault="005D7248" w:rsidP="00197E76">
            <w:pPr>
              <w:pStyle w:val="TableParagraph"/>
              <w:spacing w:line="222" w:lineRule="exact"/>
              <w:ind w:right="101"/>
              <w:jc w:val="center"/>
            </w:pPr>
          </w:p>
        </w:tc>
        <w:tc>
          <w:tcPr>
            <w:tcW w:w="754" w:type="dxa"/>
            <w:vAlign w:val="bottom"/>
          </w:tcPr>
          <w:p w14:paraId="37002FAE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2,48</w:t>
            </w:r>
          </w:p>
        </w:tc>
        <w:tc>
          <w:tcPr>
            <w:tcW w:w="795" w:type="dxa"/>
            <w:vAlign w:val="bottom"/>
          </w:tcPr>
          <w:p w14:paraId="1D31E634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3,42</w:t>
            </w:r>
          </w:p>
        </w:tc>
        <w:tc>
          <w:tcPr>
            <w:tcW w:w="633" w:type="dxa"/>
            <w:vAlign w:val="bottom"/>
          </w:tcPr>
          <w:p w14:paraId="1E591104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0,02</w:t>
            </w:r>
          </w:p>
        </w:tc>
        <w:tc>
          <w:tcPr>
            <w:tcW w:w="836" w:type="dxa"/>
            <w:vAlign w:val="bottom"/>
          </w:tcPr>
          <w:p w14:paraId="59EE7BCD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vAlign w:val="bottom"/>
          </w:tcPr>
          <w:p w14:paraId="2D104DE7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59ED8FD8" w14:textId="77777777" w:rsidR="005D7248" w:rsidRPr="00296B98" w:rsidRDefault="005D7248" w:rsidP="00197E76">
            <w:pPr>
              <w:pStyle w:val="TableParagraph"/>
              <w:spacing w:line="222" w:lineRule="exact"/>
              <w:ind w:right="112"/>
              <w:jc w:val="center"/>
            </w:pPr>
          </w:p>
        </w:tc>
        <w:tc>
          <w:tcPr>
            <w:tcW w:w="506" w:type="dxa"/>
            <w:vAlign w:val="bottom"/>
          </w:tcPr>
          <w:p w14:paraId="65895601" w14:textId="2382546D" w:rsidR="005D7248" w:rsidRPr="00296B98" w:rsidRDefault="005D7248" w:rsidP="00197E76">
            <w:pPr>
              <w:pStyle w:val="TableParagraph"/>
              <w:spacing w:line="222" w:lineRule="exact"/>
              <w:ind w:right="112"/>
              <w:jc w:val="center"/>
            </w:pPr>
          </w:p>
        </w:tc>
      </w:tr>
      <w:tr w:rsidR="005D7248" w:rsidRPr="00B64779" w14:paraId="3B716078" w14:textId="77777777" w:rsidTr="005D7248">
        <w:trPr>
          <w:trHeight w:val="347"/>
        </w:trPr>
        <w:tc>
          <w:tcPr>
            <w:tcW w:w="1387" w:type="dxa"/>
            <w:shd w:val="clear" w:color="auto" w:fill="D9E1F3"/>
          </w:tcPr>
          <w:p w14:paraId="2989A43B" w14:textId="77777777" w:rsidR="005D7248" w:rsidRPr="00B64779" w:rsidRDefault="005D7248" w:rsidP="00197E76">
            <w:pPr>
              <w:pStyle w:val="TableParagraph"/>
              <w:spacing w:line="246" w:lineRule="exact"/>
              <w:ind w:left="105" w:right="104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Lipiec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206E2701" w14:textId="77777777" w:rsidR="005D7248" w:rsidRPr="00296B98" w:rsidRDefault="005D7248" w:rsidP="00197E76">
            <w:pPr>
              <w:pStyle w:val="TableParagraph"/>
              <w:spacing w:line="222" w:lineRule="exact"/>
              <w:ind w:left="194" w:right="193"/>
              <w:jc w:val="center"/>
            </w:pPr>
            <w:r w:rsidRPr="00296B98">
              <w:rPr>
                <w:color w:val="000000"/>
              </w:rPr>
              <w:t>73,04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3CDB145A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rPr>
                <w:color w:val="000000"/>
              </w:rPr>
              <w:t>20,14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3BA88302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rPr>
                <w:color w:val="000000"/>
              </w:rPr>
              <w:t>3,34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4AB6B40D" w14:textId="77777777" w:rsidR="005D7248" w:rsidRPr="00296B98" w:rsidRDefault="005D7248" w:rsidP="00197E76">
            <w:pPr>
              <w:pStyle w:val="TableParagraph"/>
              <w:spacing w:line="222" w:lineRule="exact"/>
              <w:ind w:left="125" w:right="127"/>
              <w:jc w:val="center"/>
            </w:pPr>
            <w:r w:rsidRPr="00296B98">
              <w:rPr>
                <w:color w:val="000000"/>
              </w:rPr>
              <w:t>13,88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5E2625C5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2,16</w:t>
            </w:r>
          </w:p>
        </w:tc>
        <w:tc>
          <w:tcPr>
            <w:tcW w:w="603" w:type="dxa"/>
            <w:shd w:val="clear" w:color="auto" w:fill="D9E1F3"/>
            <w:vAlign w:val="bottom"/>
          </w:tcPr>
          <w:p w14:paraId="7883E89B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777F6DAE" w14:textId="77777777" w:rsidR="005D7248" w:rsidRPr="00296B98" w:rsidRDefault="005D7248" w:rsidP="00197E76">
            <w:pPr>
              <w:pStyle w:val="TableParagraph"/>
              <w:spacing w:line="222" w:lineRule="exact"/>
              <w:ind w:left="102" w:right="109"/>
              <w:jc w:val="center"/>
            </w:pPr>
          </w:p>
        </w:tc>
        <w:tc>
          <w:tcPr>
            <w:tcW w:w="795" w:type="dxa"/>
            <w:shd w:val="clear" w:color="auto" w:fill="D9E1F3"/>
            <w:vAlign w:val="bottom"/>
          </w:tcPr>
          <w:p w14:paraId="6E9F9149" w14:textId="77777777" w:rsidR="005D7248" w:rsidRPr="00296B98" w:rsidRDefault="005D7248" w:rsidP="00197E76">
            <w:pPr>
              <w:pStyle w:val="TableParagraph"/>
              <w:spacing w:line="222" w:lineRule="exact"/>
              <w:ind w:left="165"/>
              <w:jc w:val="center"/>
            </w:pPr>
          </w:p>
        </w:tc>
        <w:tc>
          <w:tcPr>
            <w:tcW w:w="633" w:type="dxa"/>
            <w:shd w:val="clear" w:color="auto" w:fill="D9E1F3"/>
            <w:vAlign w:val="bottom"/>
          </w:tcPr>
          <w:p w14:paraId="7A959F11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E1F3"/>
            <w:vAlign w:val="bottom"/>
          </w:tcPr>
          <w:p w14:paraId="590451A0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shd w:val="clear" w:color="auto" w:fill="D9E1F3"/>
            <w:vAlign w:val="bottom"/>
          </w:tcPr>
          <w:p w14:paraId="15BC4A1C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76B99B1E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7373C59F" w14:textId="2F8404D1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79DF0DC8" w14:textId="77777777" w:rsidTr="005D7248">
        <w:trPr>
          <w:trHeight w:val="349"/>
        </w:trPr>
        <w:tc>
          <w:tcPr>
            <w:tcW w:w="1387" w:type="dxa"/>
          </w:tcPr>
          <w:p w14:paraId="078EB13E" w14:textId="77777777" w:rsidR="005D7248" w:rsidRPr="00B64779" w:rsidRDefault="005D7248" w:rsidP="00197E76">
            <w:pPr>
              <w:pStyle w:val="TableParagraph"/>
              <w:spacing w:line="251" w:lineRule="exact"/>
              <w:ind w:left="105" w:right="105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Sierpień</w:t>
            </w:r>
          </w:p>
        </w:tc>
        <w:tc>
          <w:tcPr>
            <w:tcW w:w="1174" w:type="dxa"/>
            <w:vAlign w:val="bottom"/>
          </w:tcPr>
          <w:p w14:paraId="08323C3E" w14:textId="77777777" w:rsidR="005D7248" w:rsidRPr="00296B98" w:rsidRDefault="005D7248" w:rsidP="00197E76">
            <w:pPr>
              <w:pStyle w:val="TableParagraph"/>
              <w:spacing w:line="227" w:lineRule="exact"/>
              <w:ind w:left="194" w:right="193"/>
              <w:jc w:val="center"/>
            </w:pPr>
            <w:r w:rsidRPr="00296B98">
              <w:rPr>
                <w:color w:val="000000"/>
              </w:rPr>
              <w:t>72,84</w:t>
            </w:r>
          </w:p>
        </w:tc>
        <w:tc>
          <w:tcPr>
            <w:tcW w:w="920" w:type="dxa"/>
            <w:vAlign w:val="bottom"/>
          </w:tcPr>
          <w:p w14:paraId="0A3DCA27" w14:textId="77777777" w:rsidR="005D7248" w:rsidRPr="00296B98" w:rsidRDefault="005D7248" w:rsidP="00197E76">
            <w:pPr>
              <w:pStyle w:val="TableParagraph"/>
              <w:spacing w:line="227" w:lineRule="exact"/>
              <w:ind w:right="191"/>
              <w:jc w:val="center"/>
            </w:pPr>
            <w:r w:rsidRPr="00296B98">
              <w:rPr>
                <w:color w:val="000000"/>
              </w:rPr>
              <w:t>20,88</w:t>
            </w:r>
          </w:p>
        </w:tc>
        <w:tc>
          <w:tcPr>
            <w:tcW w:w="768" w:type="dxa"/>
            <w:vAlign w:val="bottom"/>
          </w:tcPr>
          <w:p w14:paraId="7F80F369" w14:textId="77777777" w:rsidR="005D7248" w:rsidRPr="00296B98" w:rsidRDefault="005D7248" w:rsidP="00197E76">
            <w:pPr>
              <w:pStyle w:val="TableParagraph"/>
              <w:spacing w:line="227" w:lineRule="exact"/>
              <w:ind w:left="104" w:right="104"/>
              <w:jc w:val="center"/>
            </w:pPr>
            <w:r w:rsidRPr="00296B98">
              <w:rPr>
                <w:color w:val="000000"/>
              </w:rPr>
              <w:t>3,08</w:t>
            </w:r>
          </w:p>
        </w:tc>
        <w:tc>
          <w:tcPr>
            <w:tcW w:w="916" w:type="dxa"/>
            <w:vAlign w:val="bottom"/>
          </w:tcPr>
          <w:p w14:paraId="1106FAA9" w14:textId="77777777" w:rsidR="005D7248" w:rsidRPr="00296B98" w:rsidRDefault="005D7248" w:rsidP="00197E76">
            <w:pPr>
              <w:pStyle w:val="TableParagraph"/>
              <w:spacing w:line="227" w:lineRule="exact"/>
              <w:ind w:left="121" w:right="127"/>
              <w:jc w:val="center"/>
            </w:pPr>
            <w:r w:rsidRPr="00296B98">
              <w:rPr>
                <w:color w:val="000000"/>
              </w:rPr>
              <w:t>14,28</w:t>
            </w:r>
          </w:p>
        </w:tc>
        <w:tc>
          <w:tcPr>
            <w:tcW w:w="613" w:type="dxa"/>
            <w:vAlign w:val="bottom"/>
          </w:tcPr>
          <w:p w14:paraId="53CACE14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1,8</w:t>
            </w:r>
          </w:p>
        </w:tc>
        <w:tc>
          <w:tcPr>
            <w:tcW w:w="603" w:type="dxa"/>
            <w:vAlign w:val="bottom"/>
          </w:tcPr>
          <w:p w14:paraId="2650C74F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vAlign w:val="bottom"/>
          </w:tcPr>
          <w:p w14:paraId="03FAE6B6" w14:textId="77777777" w:rsidR="005D7248" w:rsidRPr="00296B98" w:rsidRDefault="005D7248" w:rsidP="00197E76">
            <w:pPr>
              <w:pStyle w:val="TableParagraph"/>
              <w:spacing w:line="227" w:lineRule="exact"/>
              <w:ind w:left="102" w:right="109"/>
              <w:jc w:val="center"/>
            </w:pPr>
            <w:r w:rsidRPr="00296B98">
              <w:rPr>
                <w:color w:val="000000"/>
              </w:rPr>
              <w:t>6,08</w:t>
            </w:r>
          </w:p>
        </w:tc>
        <w:tc>
          <w:tcPr>
            <w:tcW w:w="795" w:type="dxa"/>
            <w:vAlign w:val="bottom"/>
          </w:tcPr>
          <w:p w14:paraId="4B7192C2" w14:textId="77777777" w:rsidR="005D7248" w:rsidRPr="00296B98" w:rsidRDefault="005D7248" w:rsidP="00197E76">
            <w:pPr>
              <w:pStyle w:val="TableParagraph"/>
              <w:spacing w:line="227" w:lineRule="exact"/>
              <w:ind w:left="117"/>
              <w:jc w:val="center"/>
            </w:pPr>
            <w:r w:rsidRPr="00296B98">
              <w:rPr>
                <w:color w:val="000000"/>
              </w:rPr>
              <w:t>28,78</w:t>
            </w:r>
          </w:p>
        </w:tc>
        <w:tc>
          <w:tcPr>
            <w:tcW w:w="633" w:type="dxa"/>
            <w:vAlign w:val="bottom"/>
          </w:tcPr>
          <w:p w14:paraId="5F17F09F" w14:textId="77777777" w:rsidR="005D7248" w:rsidRPr="00296B98" w:rsidRDefault="005D7248" w:rsidP="00197E76">
            <w:pPr>
              <w:pStyle w:val="TableParagraph"/>
              <w:spacing w:line="227" w:lineRule="exact"/>
              <w:ind w:left="78" w:right="86"/>
              <w:jc w:val="center"/>
            </w:pPr>
            <w:r w:rsidRPr="00296B98">
              <w:rPr>
                <w:color w:val="000000"/>
              </w:rPr>
              <w:t>0,8</w:t>
            </w:r>
          </w:p>
        </w:tc>
        <w:tc>
          <w:tcPr>
            <w:tcW w:w="836" w:type="dxa"/>
            <w:vAlign w:val="bottom"/>
          </w:tcPr>
          <w:p w14:paraId="3476DCED" w14:textId="77777777" w:rsidR="005D7248" w:rsidRPr="00296B98" w:rsidRDefault="005D7248" w:rsidP="00197E76">
            <w:pPr>
              <w:pStyle w:val="TableParagraph"/>
              <w:spacing w:line="227" w:lineRule="exact"/>
              <w:ind w:left="94" w:right="107"/>
              <w:jc w:val="center"/>
            </w:pPr>
            <w:r w:rsidRPr="00296B98">
              <w:rPr>
                <w:color w:val="000000"/>
              </w:rPr>
              <w:t>6,58</w:t>
            </w:r>
          </w:p>
        </w:tc>
        <w:tc>
          <w:tcPr>
            <w:tcW w:w="653" w:type="dxa"/>
            <w:vAlign w:val="bottom"/>
          </w:tcPr>
          <w:p w14:paraId="4F064FC8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77ABE353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402F83C6" w14:textId="779058CF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74F5551D" w14:textId="77777777" w:rsidTr="005D7248">
        <w:trPr>
          <w:trHeight w:val="365"/>
        </w:trPr>
        <w:tc>
          <w:tcPr>
            <w:tcW w:w="1387" w:type="dxa"/>
            <w:shd w:val="clear" w:color="auto" w:fill="D9E1F3"/>
          </w:tcPr>
          <w:p w14:paraId="7D209D1A" w14:textId="77777777" w:rsidR="005D7248" w:rsidRPr="00B64779" w:rsidRDefault="005D7248" w:rsidP="00197E76">
            <w:pPr>
              <w:pStyle w:val="TableParagraph"/>
              <w:spacing w:line="251" w:lineRule="exact"/>
              <w:ind w:left="105" w:right="104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Wrzesień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6737DA91" w14:textId="77777777" w:rsidR="005D7248" w:rsidRPr="00296B98" w:rsidRDefault="005D7248" w:rsidP="00197E76">
            <w:pPr>
              <w:pStyle w:val="TableParagraph"/>
              <w:spacing w:line="226" w:lineRule="exact"/>
              <w:ind w:left="194" w:right="193"/>
              <w:jc w:val="center"/>
            </w:pPr>
            <w:r w:rsidRPr="00296B98">
              <w:rPr>
                <w:color w:val="000000"/>
              </w:rPr>
              <w:t>71,24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64C8CAB5" w14:textId="77777777" w:rsidR="005D7248" w:rsidRPr="00296B98" w:rsidRDefault="005D7248" w:rsidP="00197E76">
            <w:pPr>
              <w:pStyle w:val="TableParagraph"/>
              <w:spacing w:line="226" w:lineRule="exact"/>
              <w:ind w:right="191"/>
              <w:jc w:val="center"/>
            </w:pPr>
            <w:r w:rsidRPr="00296B98">
              <w:rPr>
                <w:color w:val="000000"/>
              </w:rPr>
              <w:t>19,96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06158063" w14:textId="77777777" w:rsidR="005D7248" w:rsidRPr="00296B98" w:rsidRDefault="005D7248" w:rsidP="00197E76">
            <w:pPr>
              <w:pStyle w:val="TableParagraph"/>
              <w:spacing w:line="226" w:lineRule="exact"/>
              <w:ind w:left="104" w:right="104"/>
              <w:jc w:val="center"/>
            </w:pPr>
            <w:r w:rsidRPr="00296B98">
              <w:rPr>
                <w:color w:val="000000"/>
              </w:rPr>
              <w:t>3,44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01EB0865" w14:textId="77777777" w:rsidR="005D7248" w:rsidRPr="00296B98" w:rsidRDefault="005D7248" w:rsidP="00197E76">
            <w:pPr>
              <w:pStyle w:val="TableParagraph"/>
              <w:spacing w:line="226" w:lineRule="exact"/>
              <w:ind w:left="121" w:right="127"/>
              <w:jc w:val="center"/>
            </w:pPr>
            <w:r w:rsidRPr="00296B98">
              <w:rPr>
                <w:color w:val="000000"/>
              </w:rPr>
              <w:t>13,32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30ADC789" w14:textId="77777777" w:rsidR="005D7248" w:rsidRPr="00296B98" w:rsidRDefault="005D7248" w:rsidP="00197E76">
            <w:pPr>
              <w:pStyle w:val="TableParagraph"/>
              <w:spacing w:line="226" w:lineRule="exact"/>
              <w:ind w:right="99"/>
              <w:jc w:val="center"/>
            </w:pPr>
            <w:r w:rsidRPr="00296B98">
              <w:rPr>
                <w:color w:val="000000"/>
              </w:rPr>
              <w:t>1,48</w:t>
            </w:r>
          </w:p>
        </w:tc>
        <w:tc>
          <w:tcPr>
            <w:tcW w:w="603" w:type="dxa"/>
            <w:shd w:val="clear" w:color="auto" w:fill="D9E1F3"/>
            <w:vAlign w:val="bottom"/>
          </w:tcPr>
          <w:p w14:paraId="15CC9922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651B66F8" w14:textId="77777777" w:rsidR="005D7248" w:rsidRPr="00296B98" w:rsidRDefault="005D7248" w:rsidP="00197E76">
            <w:pPr>
              <w:pStyle w:val="TableParagraph"/>
              <w:spacing w:line="226" w:lineRule="exact"/>
              <w:ind w:left="105" w:right="109"/>
              <w:jc w:val="center"/>
            </w:pPr>
          </w:p>
        </w:tc>
        <w:tc>
          <w:tcPr>
            <w:tcW w:w="795" w:type="dxa"/>
            <w:shd w:val="clear" w:color="auto" w:fill="D9E1F3"/>
            <w:vAlign w:val="bottom"/>
          </w:tcPr>
          <w:p w14:paraId="674A2C15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33" w:type="dxa"/>
            <w:shd w:val="clear" w:color="auto" w:fill="D9E1F3"/>
            <w:vAlign w:val="bottom"/>
          </w:tcPr>
          <w:p w14:paraId="238A025D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E1F3"/>
            <w:vAlign w:val="bottom"/>
          </w:tcPr>
          <w:p w14:paraId="0089705F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shd w:val="clear" w:color="auto" w:fill="D9E1F3"/>
            <w:vAlign w:val="bottom"/>
          </w:tcPr>
          <w:p w14:paraId="33A8A409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318911E6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67A9B799" w14:textId="2F642FC3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56B594C2" w14:textId="77777777" w:rsidTr="005D7248">
        <w:trPr>
          <w:trHeight w:val="347"/>
        </w:trPr>
        <w:tc>
          <w:tcPr>
            <w:tcW w:w="1387" w:type="dxa"/>
          </w:tcPr>
          <w:p w14:paraId="02CF2AAE" w14:textId="77777777" w:rsidR="005D7248" w:rsidRPr="00B64779" w:rsidRDefault="005D7248" w:rsidP="00197E76">
            <w:pPr>
              <w:pStyle w:val="TableParagraph"/>
              <w:spacing w:line="247" w:lineRule="exact"/>
              <w:ind w:left="105" w:right="105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Październik</w:t>
            </w:r>
          </w:p>
        </w:tc>
        <w:tc>
          <w:tcPr>
            <w:tcW w:w="1174" w:type="dxa"/>
            <w:vAlign w:val="bottom"/>
          </w:tcPr>
          <w:p w14:paraId="60A5137A" w14:textId="77777777" w:rsidR="005D7248" w:rsidRPr="00296B98" w:rsidRDefault="005D7248" w:rsidP="00197E76">
            <w:pPr>
              <w:pStyle w:val="TableParagraph"/>
              <w:spacing w:line="222" w:lineRule="exact"/>
              <w:ind w:left="194" w:right="193"/>
              <w:jc w:val="center"/>
            </w:pPr>
            <w:r w:rsidRPr="00296B98">
              <w:rPr>
                <w:color w:val="000000"/>
              </w:rPr>
              <w:t>108,28</w:t>
            </w:r>
          </w:p>
        </w:tc>
        <w:tc>
          <w:tcPr>
            <w:tcW w:w="920" w:type="dxa"/>
            <w:vAlign w:val="bottom"/>
          </w:tcPr>
          <w:p w14:paraId="37E906FD" w14:textId="77777777" w:rsidR="005D7248" w:rsidRPr="00296B98" w:rsidRDefault="005D7248" w:rsidP="00197E76">
            <w:pPr>
              <w:pStyle w:val="TableParagraph"/>
              <w:spacing w:line="222" w:lineRule="exact"/>
              <w:ind w:right="191"/>
              <w:jc w:val="center"/>
            </w:pPr>
            <w:r w:rsidRPr="00296B98">
              <w:rPr>
                <w:color w:val="000000"/>
              </w:rPr>
              <w:t>17,98</w:t>
            </w:r>
          </w:p>
        </w:tc>
        <w:tc>
          <w:tcPr>
            <w:tcW w:w="768" w:type="dxa"/>
            <w:vAlign w:val="bottom"/>
          </w:tcPr>
          <w:p w14:paraId="01BDF653" w14:textId="77777777" w:rsidR="005D7248" w:rsidRPr="00296B98" w:rsidRDefault="005D7248" w:rsidP="00197E76">
            <w:pPr>
              <w:pStyle w:val="TableParagraph"/>
              <w:spacing w:line="222" w:lineRule="exact"/>
              <w:ind w:left="104" w:right="104"/>
              <w:jc w:val="center"/>
            </w:pPr>
            <w:r w:rsidRPr="00296B98">
              <w:rPr>
                <w:color w:val="000000"/>
              </w:rPr>
              <w:t>2,74</w:t>
            </w:r>
          </w:p>
        </w:tc>
        <w:tc>
          <w:tcPr>
            <w:tcW w:w="916" w:type="dxa"/>
            <w:vAlign w:val="bottom"/>
          </w:tcPr>
          <w:p w14:paraId="6F9F7C88" w14:textId="77777777" w:rsidR="005D7248" w:rsidRPr="00296B98" w:rsidRDefault="005D7248" w:rsidP="00197E76">
            <w:pPr>
              <w:pStyle w:val="TableParagraph"/>
              <w:spacing w:line="222" w:lineRule="exact"/>
              <w:ind w:left="125" w:right="127"/>
              <w:jc w:val="center"/>
            </w:pPr>
            <w:r w:rsidRPr="00296B98">
              <w:rPr>
                <w:color w:val="000000"/>
              </w:rPr>
              <w:t>10,9</w:t>
            </w:r>
          </w:p>
        </w:tc>
        <w:tc>
          <w:tcPr>
            <w:tcW w:w="613" w:type="dxa"/>
            <w:vAlign w:val="bottom"/>
          </w:tcPr>
          <w:p w14:paraId="547957F5" w14:textId="77777777" w:rsidR="005D7248" w:rsidRPr="00296B98" w:rsidRDefault="005D7248" w:rsidP="00197E76">
            <w:pPr>
              <w:pStyle w:val="TableParagraph"/>
              <w:spacing w:line="222" w:lineRule="exact"/>
              <w:ind w:right="99"/>
              <w:jc w:val="center"/>
            </w:pPr>
            <w:r w:rsidRPr="00296B98">
              <w:rPr>
                <w:color w:val="000000"/>
              </w:rPr>
              <w:t>2,7</w:t>
            </w:r>
          </w:p>
        </w:tc>
        <w:tc>
          <w:tcPr>
            <w:tcW w:w="603" w:type="dxa"/>
            <w:vAlign w:val="bottom"/>
          </w:tcPr>
          <w:p w14:paraId="4E3027CC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vAlign w:val="bottom"/>
          </w:tcPr>
          <w:p w14:paraId="28739620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43,08</w:t>
            </w:r>
          </w:p>
        </w:tc>
        <w:tc>
          <w:tcPr>
            <w:tcW w:w="795" w:type="dxa"/>
            <w:vAlign w:val="bottom"/>
          </w:tcPr>
          <w:p w14:paraId="75531B5E" w14:textId="77777777" w:rsidR="005D7248" w:rsidRPr="00296B98" w:rsidRDefault="005D7248" w:rsidP="00197E76">
            <w:pPr>
              <w:pStyle w:val="TableParagraph"/>
              <w:spacing w:line="222" w:lineRule="exact"/>
              <w:ind w:left="165"/>
              <w:jc w:val="center"/>
            </w:pPr>
            <w:r w:rsidRPr="00296B98">
              <w:rPr>
                <w:color w:val="000000"/>
              </w:rPr>
              <w:t>3,24</w:t>
            </w:r>
          </w:p>
        </w:tc>
        <w:tc>
          <w:tcPr>
            <w:tcW w:w="633" w:type="dxa"/>
            <w:vAlign w:val="bottom"/>
          </w:tcPr>
          <w:p w14:paraId="104DEBDF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836" w:type="dxa"/>
            <w:vAlign w:val="bottom"/>
          </w:tcPr>
          <w:p w14:paraId="185E9445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53" w:type="dxa"/>
            <w:vAlign w:val="bottom"/>
          </w:tcPr>
          <w:p w14:paraId="7F6ACEC3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10477A5B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vAlign w:val="bottom"/>
          </w:tcPr>
          <w:p w14:paraId="3F8B1BC8" w14:textId="42213DAA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26A8DD22" w14:textId="77777777" w:rsidTr="005D7248">
        <w:trPr>
          <w:trHeight w:val="368"/>
        </w:trPr>
        <w:tc>
          <w:tcPr>
            <w:tcW w:w="1387" w:type="dxa"/>
            <w:shd w:val="clear" w:color="auto" w:fill="D9E1F3"/>
          </w:tcPr>
          <w:p w14:paraId="0F18ACCC" w14:textId="77777777" w:rsidR="005D7248" w:rsidRPr="00B64779" w:rsidRDefault="005D7248" w:rsidP="00197E76">
            <w:pPr>
              <w:pStyle w:val="TableParagraph"/>
              <w:spacing w:line="251" w:lineRule="exact"/>
              <w:ind w:left="105" w:right="97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Listopad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40A9CB2D" w14:textId="77777777" w:rsidR="005D7248" w:rsidRPr="00296B98" w:rsidRDefault="005D7248" w:rsidP="00197E76">
            <w:pPr>
              <w:pStyle w:val="TableParagraph"/>
              <w:spacing w:line="226" w:lineRule="exact"/>
              <w:ind w:left="194" w:right="193"/>
              <w:jc w:val="center"/>
            </w:pPr>
            <w:r w:rsidRPr="00296B98">
              <w:rPr>
                <w:color w:val="000000"/>
              </w:rPr>
              <w:t>69,86</w:t>
            </w:r>
          </w:p>
        </w:tc>
        <w:tc>
          <w:tcPr>
            <w:tcW w:w="920" w:type="dxa"/>
            <w:shd w:val="clear" w:color="auto" w:fill="D9E1F3"/>
            <w:vAlign w:val="bottom"/>
          </w:tcPr>
          <w:p w14:paraId="4CE4589C" w14:textId="77777777" w:rsidR="005D7248" w:rsidRPr="00296B98" w:rsidRDefault="005D7248" w:rsidP="00197E76">
            <w:pPr>
              <w:pStyle w:val="TableParagraph"/>
              <w:spacing w:line="226" w:lineRule="exact"/>
              <w:ind w:right="191"/>
              <w:jc w:val="center"/>
            </w:pPr>
            <w:r w:rsidRPr="00296B98">
              <w:rPr>
                <w:color w:val="000000"/>
              </w:rPr>
              <w:t>25,46</w:t>
            </w:r>
          </w:p>
        </w:tc>
        <w:tc>
          <w:tcPr>
            <w:tcW w:w="768" w:type="dxa"/>
            <w:shd w:val="clear" w:color="auto" w:fill="D9E1F3"/>
            <w:vAlign w:val="bottom"/>
          </w:tcPr>
          <w:p w14:paraId="6F283BA6" w14:textId="77777777" w:rsidR="005D7248" w:rsidRPr="00296B98" w:rsidRDefault="005D7248" w:rsidP="00197E76">
            <w:pPr>
              <w:pStyle w:val="TableParagraph"/>
              <w:spacing w:line="226" w:lineRule="exact"/>
              <w:ind w:left="104" w:right="104"/>
              <w:jc w:val="center"/>
            </w:pPr>
            <w:r w:rsidRPr="00296B98">
              <w:rPr>
                <w:color w:val="000000"/>
              </w:rPr>
              <w:t>3,6</w:t>
            </w:r>
          </w:p>
        </w:tc>
        <w:tc>
          <w:tcPr>
            <w:tcW w:w="916" w:type="dxa"/>
            <w:shd w:val="clear" w:color="auto" w:fill="D9E1F3"/>
            <w:vAlign w:val="bottom"/>
          </w:tcPr>
          <w:p w14:paraId="75854D7B" w14:textId="77777777" w:rsidR="005D7248" w:rsidRPr="00296B98" w:rsidRDefault="005D7248" w:rsidP="00197E76">
            <w:pPr>
              <w:pStyle w:val="TableParagraph"/>
              <w:spacing w:line="226" w:lineRule="exact"/>
              <w:ind w:left="121" w:right="127"/>
              <w:jc w:val="center"/>
            </w:pPr>
            <w:r w:rsidRPr="00296B98">
              <w:rPr>
                <w:color w:val="000000"/>
              </w:rPr>
              <w:t>17,4</w:t>
            </w:r>
          </w:p>
        </w:tc>
        <w:tc>
          <w:tcPr>
            <w:tcW w:w="613" w:type="dxa"/>
            <w:shd w:val="clear" w:color="auto" w:fill="D9E1F3"/>
            <w:vAlign w:val="bottom"/>
          </w:tcPr>
          <w:p w14:paraId="15FA6365" w14:textId="77777777" w:rsidR="005D7248" w:rsidRPr="00296B98" w:rsidRDefault="005D7248" w:rsidP="00197E76">
            <w:pPr>
              <w:pStyle w:val="TableParagraph"/>
              <w:spacing w:line="226" w:lineRule="exact"/>
              <w:ind w:right="99"/>
              <w:jc w:val="center"/>
            </w:pPr>
            <w:r w:rsidRPr="00296B98">
              <w:rPr>
                <w:color w:val="000000"/>
              </w:rPr>
              <w:t>1,1</w:t>
            </w:r>
          </w:p>
        </w:tc>
        <w:tc>
          <w:tcPr>
            <w:tcW w:w="603" w:type="dxa"/>
            <w:shd w:val="clear" w:color="auto" w:fill="D9E1F3"/>
            <w:vAlign w:val="bottom"/>
          </w:tcPr>
          <w:p w14:paraId="41C3C8F9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754" w:type="dxa"/>
            <w:shd w:val="clear" w:color="auto" w:fill="D9E1F3"/>
            <w:vAlign w:val="bottom"/>
          </w:tcPr>
          <w:p w14:paraId="0F01C38A" w14:textId="77777777" w:rsidR="005D7248" w:rsidRPr="00296B98" w:rsidRDefault="005D7248" w:rsidP="00197E76">
            <w:pPr>
              <w:pStyle w:val="TableParagraph"/>
              <w:spacing w:line="226" w:lineRule="exact"/>
              <w:ind w:left="102" w:right="109"/>
              <w:jc w:val="center"/>
            </w:pPr>
          </w:p>
        </w:tc>
        <w:tc>
          <w:tcPr>
            <w:tcW w:w="795" w:type="dxa"/>
            <w:shd w:val="clear" w:color="auto" w:fill="D9E1F3"/>
            <w:vAlign w:val="bottom"/>
          </w:tcPr>
          <w:p w14:paraId="51B738C2" w14:textId="77777777" w:rsidR="005D7248" w:rsidRPr="00296B98" w:rsidRDefault="005D7248" w:rsidP="00197E76">
            <w:pPr>
              <w:pStyle w:val="TableParagraph"/>
              <w:spacing w:line="226" w:lineRule="exact"/>
              <w:ind w:left="117"/>
              <w:jc w:val="center"/>
            </w:pPr>
            <w:r w:rsidRPr="00296B98">
              <w:rPr>
                <w:color w:val="000000"/>
              </w:rPr>
              <w:t>30,44</w:t>
            </w:r>
          </w:p>
        </w:tc>
        <w:tc>
          <w:tcPr>
            <w:tcW w:w="633" w:type="dxa"/>
            <w:shd w:val="clear" w:color="auto" w:fill="D9E1F3"/>
            <w:vAlign w:val="bottom"/>
          </w:tcPr>
          <w:p w14:paraId="7D094A15" w14:textId="77777777" w:rsidR="005D7248" w:rsidRPr="00296B98" w:rsidRDefault="005D7248" w:rsidP="00197E76">
            <w:pPr>
              <w:pStyle w:val="TableParagraph"/>
              <w:spacing w:line="226" w:lineRule="exact"/>
              <w:ind w:left="78" w:right="86"/>
              <w:jc w:val="center"/>
            </w:pPr>
            <w:r w:rsidRPr="00296B98">
              <w:rPr>
                <w:color w:val="000000"/>
              </w:rPr>
              <w:t>1,06</w:t>
            </w:r>
          </w:p>
        </w:tc>
        <w:tc>
          <w:tcPr>
            <w:tcW w:w="836" w:type="dxa"/>
            <w:shd w:val="clear" w:color="auto" w:fill="D9E1F3"/>
            <w:vAlign w:val="bottom"/>
          </w:tcPr>
          <w:p w14:paraId="686BFF23" w14:textId="77777777" w:rsidR="005D7248" w:rsidRPr="00296B98" w:rsidRDefault="005D7248" w:rsidP="00197E76">
            <w:pPr>
              <w:pStyle w:val="TableParagraph"/>
              <w:spacing w:line="226" w:lineRule="exact"/>
              <w:ind w:left="98" w:right="107"/>
              <w:jc w:val="center"/>
            </w:pPr>
            <w:r w:rsidRPr="00296B98">
              <w:rPr>
                <w:color w:val="000000"/>
              </w:rPr>
              <w:t>15,36</w:t>
            </w:r>
          </w:p>
        </w:tc>
        <w:tc>
          <w:tcPr>
            <w:tcW w:w="653" w:type="dxa"/>
            <w:shd w:val="clear" w:color="auto" w:fill="D9E1F3"/>
            <w:vAlign w:val="bottom"/>
          </w:tcPr>
          <w:p w14:paraId="1227D721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41B0B51E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506" w:type="dxa"/>
            <w:shd w:val="clear" w:color="auto" w:fill="D9E1F3"/>
            <w:vAlign w:val="bottom"/>
          </w:tcPr>
          <w:p w14:paraId="1D74D8AB" w14:textId="0BCC8FAE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61435349" w14:textId="77777777" w:rsidTr="005D7248">
        <w:trPr>
          <w:trHeight w:val="349"/>
        </w:trPr>
        <w:tc>
          <w:tcPr>
            <w:tcW w:w="1387" w:type="dxa"/>
          </w:tcPr>
          <w:p w14:paraId="37381FFE" w14:textId="77777777" w:rsidR="005D7248" w:rsidRPr="00B64779" w:rsidRDefault="005D7248" w:rsidP="00197E76">
            <w:pPr>
              <w:pStyle w:val="TableParagraph"/>
              <w:spacing w:line="251" w:lineRule="exact"/>
              <w:ind w:left="104" w:right="105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Grudzień</w:t>
            </w:r>
          </w:p>
        </w:tc>
        <w:tc>
          <w:tcPr>
            <w:tcW w:w="1174" w:type="dxa"/>
            <w:vAlign w:val="bottom"/>
          </w:tcPr>
          <w:p w14:paraId="7F30276A" w14:textId="77777777" w:rsidR="005D7248" w:rsidRPr="00296B98" w:rsidRDefault="005D7248" w:rsidP="00197E76">
            <w:pPr>
              <w:pStyle w:val="TableParagraph"/>
              <w:spacing w:line="226" w:lineRule="exact"/>
              <w:ind w:left="194" w:right="193"/>
              <w:jc w:val="center"/>
            </w:pPr>
            <w:r w:rsidRPr="00296B98">
              <w:rPr>
                <w:color w:val="000000"/>
              </w:rPr>
              <w:t>66,78</w:t>
            </w:r>
          </w:p>
        </w:tc>
        <w:tc>
          <w:tcPr>
            <w:tcW w:w="920" w:type="dxa"/>
            <w:vAlign w:val="bottom"/>
          </w:tcPr>
          <w:p w14:paraId="75650D08" w14:textId="77777777" w:rsidR="005D7248" w:rsidRPr="00296B98" w:rsidRDefault="005D7248" w:rsidP="00197E76">
            <w:pPr>
              <w:pStyle w:val="TableParagraph"/>
              <w:spacing w:line="226" w:lineRule="exact"/>
              <w:ind w:right="191"/>
              <w:jc w:val="center"/>
            </w:pPr>
            <w:r w:rsidRPr="00296B98">
              <w:rPr>
                <w:color w:val="000000"/>
              </w:rPr>
              <w:t>15,52</w:t>
            </w:r>
          </w:p>
        </w:tc>
        <w:tc>
          <w:tcPr>
            <w:tcW w:w="768" w:type="dxa"/>
            <w:vAlign w:val="bottom"/>
          </w:tcPr>
          <w:p w14:paraId="40B1F21A" w14:textId="77777777" w:rsidR="005D7248" w:rsidRPr="00296B98" w:rsidRDefault="005D7248" w:rsidP="00197E76">
            <w:pPr>
              <w:pStyle w:val="TableParagraph"/>
              <w:spacing w:line="226" w:lineRule="exact"/>
              <w:ind w:left="104" w:right="104"/>
              <w:jc w:val="center"/>
            </w:pPr>
            <w:r w:rsidRPr="00296B98">
              <w:rPr>
                <w:color w:val="000000"/>
              </w:rPr>
              <w:t>2,56</w:t>
            </w:r>
          </w:p>
        </w:tc>
        <w:tc>
          <w:tcPr>
            <w:tcW w:w="916" w:type="dxa"/>
            <w:vAlign w:val="bottom"/>
          </w:tcPr>
          <w:p w14:paraId="05A1B594" w14:textId="77777777" w:rsidR="005D7248" w:rsidRPr="00296B98" w:rsidRDefault="005D7248" w:rsidP="00197E76">
            <w:pPr>
              <w:pStyle w:val="TableParagraph"/>
              <w:spacing w:line="226" w:lineRule="exact"/>
              <w:ind w:left="125" w:right="127"/>
              <w:jc w:val="center"/>
            </w:pPr>
            <w:r w:rsidRPr="00296B98">
              <w:rPr>
                <w:color w:val="000000"/>
              </w:rPr>
              <w:t>8,94</w:t>
            </w:r>
          </w:p>
        </w:tc>
        <w:tc>
          <w:tcPr>
            <w:tcW w:w="613" w:type="dxa"/>
            <w:vAlign w:val="bottom"/>
          </w:tcPr>
          <w:p w14:paraId="27BF91FC" w14:textId="77777777" w:rsidR="005D7248" w:rsidRPr="00296B98" w:rsidRDefault="005D7248" w:rsidP="00197E76">
            <w:pPr>
              <w:pStyle w:val="TableParagraph"/>
              <w:jc w:val="center"/>
            </w:pPr>
          </w:p>
        </w:tc>
        <w:tc>
          <w:tcPr>
            <w:tcW w:w="603" w:type="dxa"/>
            <w:vAlign w:val="bottom"/>
          </w:tcPr>
          <w:p w14:paraId="7B503241" w14:textId="77777777" w:rsidR="005D7248" w:rsidRPr="00296B98" w:rsidRDefault="005D7248" w:rsidP="00197E76">
            <w:pPr>
              <w:pStyle w:val="TableParagraph"/>
              <w:spacing w:line="226" w:lineRule="exact"/>
              <w:ind w:right="101"/>
              <w:jc w:val="center"/>
            </w:pPr>
            <w:r w:rsidRPr="00296B98">
              <w:rPr>
                <w:color w:val="000000"/>
              </w:rPr>
              <w:t>0,54</w:t>
            </w:r>
          </w:p>
        </w:tc>
        <w:tc>
          <w:tcPr>
            <w:tcW w:w="754" w:type="dxa"/>
            <w:vAlign w:val="bottom"/>
          </w:tcPr>
          <w:p w14:paraId="4EA4F347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3,18</w:t>
            </w:r>
          </w:p>
        </w:tc>
        <w:tc>
          <w:tcPr>
            <w:tcW w:w="795" w:type="dxa"/>
            <w:vAlign w:val="bottom"/>
          </w:tcPr>
          <w:p w14:paraId="2915DAD0" w14:textId="77777777" w:rsidR="005D7248" w:rsidRPr="00296B98" w:rsidRDefault="005D7248" w:rsidP="00197E76">
            <w:pPr>
              <w:pStyle w:val="TableParagraph"/>
              <w:spacing w:line="226" w:lineRule="exact"/>
              <w:ind w:left="165"/>
              <w:jc w:val="center"/>
            </w:pPr>
          </w:p>
        </w:tc>
        <w:tc>
          <w:tcPr>
            <w:tcW w:w="633" w:type="dxa"/>
            <w:vAlign w:val="bottom"/>
          </w:tcPr>
          <w:p w14:paraId="4678263E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0,4</w:t>
            </w:r>
          </w:p>
        </w:tc>
        <w:tc>
          <w:tcPr>
            <w:tcW w:w="836" w:type="dxa"/>
            <w:vAlign w:val="bottom"/>
          </w:tcPr>
          <w:p w14:paraId="0A5FF9B6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0,78</w:t>
            </w:r>
          </w:p>
        </w:tc>
        <w:tc>
          <w:tcPr>
            <w:tcW w:w="653" w:type="dxa"/>
            <w:vAlign w:val="bottom"/>
          </w:tcPr>
          <w:p w14:paraId="1EFB5EC9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0,82</w:t>
            </w:r>
          </w:p>
        </w:tc>
        <w:tc>
          <w:tcPr>
            <w:tcW w:w="506" w:type="dxa"/>
            <w:vAlign w:val="bottom"/>
          </w:tcPr>
          <w:p w14:paraId="6C008488" w14:textId="77777777" w:rsidR="005D7248" w:rsidRPr="00296B98" w:rsidRDefault="005D7248" w:rsidP="00197E76">
            <w:pPr>
              <w:pStyle w:val="TableParagraph"/>
              <w:jc w:val="center"/>
            </w:pPr>
            <w:r w:rsidRPr="00296B98">
              <w:rPr>
                <w:color w:val="000000"/>
              </w:rPr>
              <w:t>0,02</w:t>
            </w:r>
          </w:p>
        </w:tc>
        <w:tc>
          <w:tcPr>
            <w:tcW w:w="506" w:type="dxa"/>
            <w:vAlign w:val="bottom"/>
          </w:tcPr>
          <w:p w14:paraId="2C700A2E" w14:textId="11726104" w:rsidR="005D7248" w:rsidRPr="00296B98" w:rsidRDefault="005D7248" w:rsidP="00197E76">
            <w:pPr>
              <w:pStyle w:val="TableParagraph"/>
              <w:jc w:val="center"/>
            </w:pPr>
          </w:p>
        </w:tc>
      </w:tr>
      <w:tr w:rsidR="005D7248" w:rsidRPr="00B64779" w14:paraId="565DAD00" w14:textId="77777777" w:rsidTr="005D7248">
        <w:trPr>
          <w:trHeight w:val="122"/>
        </w:trPr>
        <w:tc>
          <w:tcPr>
            <w:tcW w:w="1387" w:type="dxa"/>
            <w:shd w:val="clear" w:color="auto" w:fill="D9E1F3"/>
          </w:tcPr>
          <w:p w14:paraId="6EDF09C8" w14:textId="77777777" w:rsidR="005D7248" w:rsidRPr="00B64779" w:rsidRDefault="005D7248" w:rsidP="00197E76">
            <w:pPr>
              <w:pStyle w:val="TableParagraph"/>
              <w:spacing w:line="251" w:lineRule="exact"/>
              <w:ind w:left="105" w:right="99"/>
              <w:jc w:val="center"/>
              <w:rPr>
                <w:b/>
                <w:sz w:val="20"/>
                <w:szCs w:val="20"/>
              </w:rPr>
            </w:pPr>
            <w:r w:rsidRPr="00B64779">
              <w:rPr>
                <w:b/>
                <w:color w:val="000009"/>
                <w:sz w:val="20"/>
                <w:szCs w:val="20"/>
              </w:rPr>
              <w:t>Razem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7D873DEE" w14:textId="77777777" w:rsidR="005D7248" w:rsidRPr="00B64779" w:rsidRDefault="005D7248" w:rsidP="00197E76">
            <w:pPr>
              <w:pStyle w:val="TableParagraph"/>
              <w:ind w:left="199" w:right="193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911,40</w:t>
            </w:r>
          </w:p>
        </w:tc>
        <w:tc>
          <w:tcPr>
            <w:tcW w:w="920" w:type="dxa"/>
            <w:shd w:val="clear" w:color="auto" w:fill="D9E1F3"/>
          </w:tcPr>
          <w:p w14:paraId="485FD277" w14:textId="77777777" w:rsidR="005D7248" w:rsidRPr="00B64779" w:rsidRDefault="005D7248" w:rsidP="00197E76">
            <w:pPr>
              <w:pStyle w:val="TableParagraph"/>
              <w:ind w:right="143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229,82</w:t>
            </w:r>
          </w:p>
        </w:tc>
        <w:tc>
          <w:tcPr>
            <w:tcW w:w="768" w:type="dxa"/>
            <w:shd w:val="clear" w:color="auto" w:fill="D9E1F3"/>
          </w:tcPr>
          <w:p w14:paraId="1F19F493" w14:textId="77777777" w:rsidR="005D7248" w:rsidRPr="00B64779" w:rsidRDefault="005D7248" w:rsidP="00197E76">
            <w:pPr>
              <w:pStyle w:val="TableParagraph"/>
              <w:ind w:left="105" w:right="104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34,38</w:t>
            </w:r>
          </w:p>
        </w:tc>
        <w:tc>
          <w:tcPr>
            <w:tcW w:w="916" w:type="dxa"/>
            <w:shd w:val="clear" w:color="auto" w:fill="D9E1F3"/>
          </w:tcPr>
          <w:p w14:paraId="41C880F8" w14:textId="77777777" w:rsidR="005D7248" w:rsidRPr="00B64779" w:rsidRDefault="005D7248" w:rsidP="00197E76">
            <w:pPr>
              <w:pStyle w:val="TableParagraph"/>
              <w:ind w:left="125" w:right="127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152,18</w:t>
            </w:r>
          </w:p>
        </w:tc>
        <w:tc>
          <w:tcPr>
            <w:tcW w:w="613" w:type="dxa"/>
            <w:shd w:val="clear" w:color="auto" w:fill="D9E1F3"/>
          </w:tcPr>
          <w:p w14:paraId="44089491" w14:textId="77777777" w:rsidR="005D7248" w:rsidRPr="00B64779" w:rsidRDefault="005D7248" w:rsidP="00197E76">
            <w:pPr>
              <w:pStyle w:val="TableParagraph"/>
              <w:ind w:right="99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15,18</w:t>
            </w:r>
          </w:p>
        </w:tc>
        <w:tc>
          <w:tcPr>
            <w:tcW w:w="603" w:type="dxa"/>
            <w:shd w:val="clear" w:color="auto" w:fill="D9E1F3"/>
          </w:tcPr>
          <w:p w14:paraId="18385CCA" w14:textId="77777777" w:rsidR="005D7248" w:rsidRPr="00B64779" w:rsidRDefault="005D7248" w:rsidP="00197E76">
            <w:pPr>
              <w:pStyle w:val="TableParagraph"/>
              <w:ind w:right="101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0,54</w:t>
            </w:r>
          </w:p>
        </w:tc>
        <w:tc>
          <w:tcPr>
            <w:tcW w:w="754" w:type="dxa"/>
            <w:shd w:val="clear" w:color="auto" w:fill="D9E1F3"/>
          </w:tcPr>
          <w:p w14:paraId="454C6A41" w14:textId="77777777" w:rsidR="005D7248" w:rsidRPr="00B64779" w:rsidRDefault="005D7248" w:rsidP="00197E76">
            <w:pPr>
              <w:pStyle w:val="TableParagraph"/>
              <w:ind w:left="105" w:right="109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97,87</w:t>
            </w:r>
          </w:p>
        </w:tc>
        <w:tc>
          <w:tcPr>
            <w:tcW w:w="795" w:type="dxa"/>
            <w:shd w:val="clear" w:color="auto" w:fill="D9E1F3"/>
          </w:tcPr>
          <w:p w14:paraId="1F951449" w14:textId="77777777" w:rsidR="005D7248" w:rsidRPr="00B64779" w:rsidRDefault="005D7248" w:rsidP="00197E76">
            <w:pPr>
              <w:pStyle w:val="TableParagraph"/>
              <w:ind w:left="117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121,84</w:t>
            </w:r>
          </w:p>
        </w:tc>
        <w:tc>
          <w:tcPr>
            <w:tcW w:w="633" w:type="dxa"/>
            <w:shd w:val="clear" w:color="auto" w:fill="D9E1F3"/>
          </w:tcPr>
          <w:p w14:paraId="3537F1BD" w14:textId="77777777" w:rsidR="005D7248" w:rsidRPr="00B64779" w:rsidRDefault="005D7248" w:rsidP="00197E76">
            <w:pPr>
              <w:pStyle w:val="TableParagraph"/>
              <w:ind w:left="78" w:right="86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4,22</w:t>
            </w:r>
          </w:p>
        </w:tc>
        <w:tc>
          <w:tcPr>
            <w:tcW w:w="836" w:type="dxa"/>
            <w:shd w:val="clear" w:color="auto" w:fill="D9E1F3"/>
          </w:tcPr>
          <w:p w14:paraId="3E41A27F" w14:textId="77777777" w:rsidR="005D7248" w:rsidRPr="00B64779" w:rsidRDefault="005D7248" w:rsidP="00197E76">
            <w:pPr>
              <w:pStyle w:val="TableParagraph"/>
              <w:ind w:left="98" w:right="107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41,74</w:t>
            </w:r>
          </w:p>
        </w:tc>
        <w:tc>
          <w:tcPr>
            <w:tcW w:w="653" w:type="dxa"/>
            <w:shd w:val="clear" w:color="auto" w:fill="D9E1F3"/>
          </w:tcPr>
          <w:p w14:paraId="7703BCDF" w14:textId="77777777" w:rsidR="005D7248" w:rsidRPr="00B64779" w:rsidRDefault="005D7248" w:rsidP="00197E76">
            <w:pPr>
              <w:pStyle w:val="TableParagraph"/>
              <w:ind w:right="108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0,82</w:t>
            </w:r>
          </w:p>
        </w:tc>
        <w:tc>
          <w:tcPr>
            <w:tcW w:w="506" w:type="dxa"/>
            <w:shd w:val="clear" w:color="auto" w:fill="D9E1F3"/>
          </w:tcPr>
          <w:p w14:paraId="7090AAA5" w14:textId="77777777" w:rsidR="005D7248" w:rsidRPr="00B64779" w:rsidRDefault="005D7248" w:rsidP="00197E76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0"/>
              </w:rPr>
              <w:t>0,04</w:t>
            </w:r>
          </w:p>
        </w:tc>
        <w:tc>
          <w:tcPr>
            <w:tcW w:w="506" w:type="dxa"/>
            <w:shd w:val="clear" w:color="auto" w:fill="D9E1F3"/>
          </w:tcPr>
          <w:p w14:paraId="6571B5F0" w14:textId="6B4FD44E" w:rsidR="005D7248" w:rsidRPr="00B64779" w:rsidRDefault="005D7248" w:rsidP="00197E76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</w:tr>
      <w:tr w:rsidR="005D7248" w:rsidRPr="00B64779" w14:paraId="0D056B0A" w14:textId="77777777" w:rsidTr="005D7248">
        <w:trPr>
          <w:trHeight w:val="122"/>
        </w:trPr>
        <w:tc>
          <w:tcPr>
            <w:tcW w:w="11071" w:type="dxa"/>
            <w:gridSpan w:val="14"/>
            <w:shd w:val="clear" w:color="auto" w:fill="D9E1F3"/>
          </w:tcPr>
          <w:p w14:paraId="061C76C7" w14:textId="4E0C7D5D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 w:rsidRPr="00B64779">
              <w:rPr>
                <w:b/>
                <w:bCs/>
                <w:sz w:val="28"/>
                <w:szCs w:val="28"/>
              </w:rPr>
              <w:t>1610,03</w:t>
            </w:r>
          </w:p>
        </w:tc>
      </w:tr>
      <w:tr w:rsidR="005D7248" w:rsidRPr="00B64779" w14:paraId="2862EA5F" w14:textId="77777777" w:rsidTr="005D7248">
        <w:trPr>
          <w:trHeight w:val="122"/>
        </w:trPr>
        <w:tc>
          <w:tcPr>
            <w:tcW w:w="11071" w:type="dxa"/>
            <w:gridSpan w:val="14"/>
            <w:shd w:val="clear" w:color="auto" w:fill="FFFFFF" w:themeFill="background1"/>
          </w:tcPr>
          <w:p w14:paraId="5ABD39E5" w14:textId="6930E7BC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8"/>
                <w:sz w:val="23"/>
                <w:szCs w:val="23"/>
              </w:rPr>
              <w:t>EMPOL Sp. z o.o. *</w:t>
            </w:r>
          </w:p>
        </w:tc>
      </w:tr>
      <w:tr w:rsidR="005D7248" w:rsidRPr="00B64779" w14:paraId="3DAB6E8B" w14:textId="77777777" w:rsidTr="005D7248">
        <w:trPr>
          <w:trHeight w:val="122"/>
        </w:trPr>
        <w:tc>
          <w:tcPr>
            <w:tcW w:w="1387" w:type="dxa"/>
            <w:shd w:val="clear" w:color="auto" w:fill="D9E1F3"/>
          </w:tcPr>
          <w:p w14:paraId="11478A88" w14:textId="77777777" w:rsidR="005D7248" w:rsidRPr="00B64779" w:rsidRDefault="005D7248" w:rsidP="007214FE">
            <w:pPr>
              <w:pStyle w:val="TableParagraph"/>
              <w:spacing w:line="251" w:lineRule="exact"/>
              <w:ind w:left="105" w:right="99"/>
              <w:jc w:val="center"/>
              <w:rPr>
                <w:b/>
                <w:color w:val="000009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1F3"/>
            <w:vAlign w:val="bottom"/>
          </w:tcPr>
          <w:p w14:paraId="009A5049" w14:textId="00A43148" w:rsidR="005D7248" w:rsidRPr="00B64779" w:rsidRDefault="005D7248" w:rsidP="007214FE">
            <w:pPr>
              <w:pStyle w:val="TableParagraph"/>
              <w:ind w:left="199" w:right="1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33,80</w:t>
            </w:r>
          </w:p>
        </w:tc>
        <w:tc>
          <w:tcPr>
            <w:tcW w:w="920" w:type="dxa"/>
            <w:shd w:val="clear" w:color="auto" w:fill="D9E1F3"/>
          </w:tcPr>
          <w:p w14:paraId="3B06C1EF" w14:textId="77777777" w:rsidR="005D7248" w:rsidRPr="00B64779" w:rsidRDefault="005D7248" w:rsidP="007214FE">
            <w:pPr>
              <w:pStyle w:val="TableParagraph"/>
              <w:ind w:right="14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8" w:type="dxa"/>
            <w:shd w:val="clear" w:color="auto" w:fill="D9E1F3"/>
          </w:tcPr>
          <w:p w14:paraId="0D4AB742" w14:textId="77777777" w:rsidR="005D7248" w:rsidRPr="00B64779" w:rsidRDefault="005D7248" w:rsidP="007214FE">
            <w:pPr>
              <w:pStyle w:val="TableParagraph"/>
              <w:ind w:left="105" w:right="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  <w:shd w:val="clear" w:color="auto" w:fill="D9E1F3"/>
          </w:tcPr>
          <w:p w14:paraId="06651E38" w14:textId="77777777" w:rsidR="005D7248" w:rsidRPr="00B64779" w:rsidRDefault="005D7248" w:rsidP="007214FE">
            <w:pPr>
              <w:pStyle w:val="TableParagraph"/>
              <w:ind w:left="125" w:right="1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3" w:type="dxa"/>
            <w:shd w:val="clear" w:color="auto" w:fill="D9E1F3"/>
          </w:tcPr>
          <w:p w14:paraId="70450981" w14:textId="77777777" w:rsidR="005D7248" w:rsidRPr="00B64779" w:rsidRDefault="005D7248" w:rsidP="007214FE">
            <w:pPr>
              <w:pStyle w:val="TableParagraph"/>
              <w:ind w:right="9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3" w:type="dxa"/>
            <w:shd w:val="clear" w:color="auto" w:fill="D9E1F3"/>
          </w:tcPr>
          <w:p w14:paraId="238A9ECA" w14:textId="77777777" w:rsidR="005D7248" w:rsidRPr="00B64779" w:rsidRDefault="005D7248" w:rsidP="007214FE">
            <w:pPr>
              <w:pStyle w:val="TableParagraph"/>
              <w:ind w:right="10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shd w:val="clear" w:color="auto" w:fill="D9E1F3"/>
          </w:tcPr>
          <w:p w14:paraId="17FA67DA" w14:textId="77777777" w:rsidR="005D7248" w:rsidRPr="00B64779" w:rsidRDefault="005D7248" w:rsidP="007214FE">
            <w:pPr>
              <w:pStyle w:val="TableParagraph"/>
              <w:ind w:left="105" w:right="10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5" w:type="dxa"/>
            <w:shd w:val="clear" w:color="auto" w:fill="D9E1F3"/>
          </w:tcPr>
          <w:p w14:paraId="7C6EE012" w14:textId="77777777" w:rsidR="005D7248" w:rsidRPr="00B64779" w:rsidRDefault="005D7248" w:rsidP="007214FE">
            <w:pPr>
              <w:pStyle w:val="TableParagraph"/>
              <w:ind w:left="11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3" w:type="dxa"/>
            <w:shd w:val="clear" w:color="auto" w:fill="D9E1F3"/>
          </w:tcPr>
          <w:p w14:paraId="4497167D" w14:textId="77777777" w:rsidR="005D7248" w:rsidRPr="00B64779" w:rsidRDefault="005D7248" w:rsidP="007214FE">
            <w:pPr>
              <w:pStyle w:val="TableParagraph"/>
              <w:ind w:left="78" w:right="86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D9E1F3"/>
          </w:tcPr>
          <w:p w14:paraId="73468E4D" w14:textId="77777777" w:rsidR="005D7248" w:rsidRPr="00B64779" w:rsidRDefault="005D7248" w:rsidP="007214FE">
            <w:pPr>
              <w:pStyle w:val="TableParagraph"/>
              <w:ind w:left="98" w:right="10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  <w:shd w:val="clear" w:color="auto" w:fill="D9E1F3"/>
          </w:tcPr>
          <w:p w14:paraId="74CE1874" w14:textId="77777777" w:rsidR="005D7248" w:rsidRPr="00B64779" w:rsidRDefault="005D7248" w:rsidP="007214FE">
            <w:pPr>
              <w:pStyle w:val="TableParagraph"/>
              <w:ind w:right="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328C434F" w14:textId="77777777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218D1D58" w14:textId="1E6819DB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3,38</w:t>
            </w:r>
          </w:p>
        </w:tc>
      </w:tr>
      <w:tr w:rsidR="005D7248" w:rsidRPr="00B64779" w14:paraId="19B36499" w14:textId="77777777" w:rsidTr="005D7248">
        <w:trPr>
          <w:trHeight w:val="122"/>
        </w:trPr>
        <w:tc>
          <w:tcPr>
            <w:tcW w:w="11071" w:type="dxa"/>
            <w:gridSpan w:val="14"/>
            <w:shd w:val="clear" w:color="auto" w:fill="FFFFFF" w:themeFill="background1"/>
          </w:tcPr>
          <w:p w14:paraId="0F8919E7" w14:textId="1760F31C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PMP Style</w:t>
            </w:r>
          </w:p>
        </w:tc>
      </w:tr>
      <w:tr w:rsidR="005D7248" w:rsidRPr="00B64779" w14:paraId="23BBB5D2" w14:textId="77777777" w:rsidTr="005D7248">
        <w:trPr>
          <w:trHeight w:val="122"/>
        </w:trPr>
        <w:tc>
          <w:tcPr>
            <w:tcW w:w="1387" w:type="dxa"/>
            <w:shd w:val="clear" w:color="auto" w:fill="D9E1F3"/>
          </w:tcPr>
          <w:p w14:paraId="4106086C" w14:textId="77777777" w:rsidR="005D7248" w:rsidRPr="00B64779" w:rsidRDefault="005D7248" w:rsidP="007214FE">
            <w:pPr>
              <w:pStyle w:val="TableParagraph"/>
              <w:spacing w:line="251" w:lineRule="exact"/>
              <w:ind w:left="105" w:right="99"/>
              <w:jc w:val="center"/>
              <w:rPr>
                <w:b/>
                <w:color w:val="000009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1F3"/>
            <w:vAlign w:val="bottom"/>
          </w:tcPr>
          <w:p w14:paraId="1F7DEFE0" w14:textId="432111EA" w:rsidR="005D7248" w:rsidRPr="00B64779" w:rsidRDefault="005D7248" w:rsidP="007214FE">
            <w:pPr>
              <w:pStyle w:val="TableParagraph"/>
              <w:ind w:left="199" w:right="1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0,30</w:t>
            </w:r>
          </w:p>
        </w:tc>
        <w:tc>
          <w:tcPr>
            <w:tcW w:w="920" w:type="dxa"/>
            <w:shd w:val="clear" w:color="auto" w:fill="D9E1F3"/>
          </w:tcPr>
          <w:p w14:paraId="3D6839A5" w14:textId="77777777" w:rsidR="005D7248" w:rsidRPr="00B64779" w:rsidRDefault="005D7248" w:rsidP="007214FE">
            <w:pPr>
              <w:pStyle w:val="TableParagraph"/>
              <w:ind w:right="14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8" w:type="dxa"/>
            <w:shd w:val="clear" w:color="auto" w:fill="D9E1F3"/>
          </w:tcPr>
          <w:p w14:paraId="62783D8A" w14:textId="77777777" w:rsidR="005D7248" w:rsidRPr="00B64779" w:rsidRDefault="005D7248" w:rsidP="007214FE">
            <w:pPr>
              <w:pStyle w:val="TableParagraph"/>
              <w:ind w:left="105" w:right="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  <w:shd w:val="clear" w:color="auto" w:fill="D9E1F3"/>
          </w:tcPr>
          <w:p w14:paraId="39DDC5BA" w14:textId="77777777" w:rsidR="005D7248" w:rsidRPr="00B64779" w:rsidRDefault="005D7248" w:rsidP="007214FE">
            <w:pPr>
              <w:pStyle w:val="TableParagraph"/>
              <w:ind w:left="125" w:right="1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3" w:type="dxa"/>
            <w:shd w:val="clear" w:color="auto" w:fill="D9E1F3"/>
          </w:tcPr>
          <w:p w14:paraId="0BF74E4F" w14:textId="77777777" w:rsidR="005D7248" w:rsidRPr="00B64779" w:rsidRDefault="005D7248" w:rsidP="007214FE">
            <w:pPr>
              <w:pStyle w:val="TableParagraph"/>
              <w:ind w:right="9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3" w:type="dxa"/>
            <w:shd w:val="clear" w:color="auto" w:fill="D9E1F3"/>
          </w:tcPr>
          <w:p w14:paraId="2983E918" w14:textId="77777777" w:rsidR="005D7248" w:rsidRPr="00B64779" w:rsidRDefault="005D7248" w:rsidP="007214FE">
            <w:pPr>
              <w:pStyle w:val="TableParagraph"/>
              <w:ind w:right="10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shd w:val="clear" w:color="auto" w:fill="D9E1F3"/>
          </w:tcPr>
          <w:p w14:paraId="449200A1" w14:textId="1B2E4334" w:rsidR="005D7248" w:rsidRPr="00B64779" w:rsidRDefault="005D7248" w:rsidP="007214FE">
            <w:pPr>
              <w:pStyle w:val="TableParagraph"/>
              <w:ind w:left="105" w:right="10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0,48</w:t>
            </w:r>
          </w:p>
        </w:tc>
        <w:tc>
          <w:tcPr>
            <w:tcW w:w="795" w:type="dxa"/>
            <w:shd w:val="clear" w:color="auto" w:fill="D9E1F3"/>
          </w:tcPr>
          <w:p w14:paraId="302F0232" w14:textId="77777777" w:rsidR="005D7248" w:rsidRPr="00B64779" w:rsidRDefault="005D7248" w:rsidP="007214FE">
            <w:pPr>
              <w:pStyle w:val="TableParagraph"/>
              <w:ind w:left="11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3" w:type="dxa"/>
            <w:shd w:val="clear" w:color="auto" w:fill="D9E1F3"/>
          </w:tcPr>
          <w:p w14:paraId="16740C9C" w14:textId="77777777" w:rsidR="005D7248" w:rsidRPr="00B64779" w:rsidRDefault="005D7248" w:rsidP="007214FE">
            <w:pPr>
              <w:pStyle w:val="TableParagraph"/>
              <w:ind w:left="78" w:right="86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D9E1F3"/>
          </w:tcPr>
          <w:p w14:paraId="7D148B58" w14:textId="77777777" w:rsidR="005D7248" w:rsidRPr="00B64779" w:rsidRDefault="005D7248" w:rsidP="007214FE">
            <w:pPr>
              <w:pStyle w:val="TableParagraph"/>
              <w:ind w:left="98" w:right="10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  <w:shd w:val="clear" w:color="auto" w:fill="D9E1F3"/>
          </w:tcPr>
          <w:p w14:paraId="1832A489" w14:textId="77777777" w:rsidR="005D7248" w:rsidRPr="00B64779" w:rsidRDefault="005D7248" w:rsidP="007214FE">
            <w:pPr>
              <w:pStyle w:val="TableParagraph"/>
              <w:ind w:right="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3155A000" w14:textId="77777777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69DECF18" w14:textId="515B298B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</w:tr>
      <w:tr w:rsidR="005D7248" w:rsidRPr="00B64779" w14:paraId="2AF64C18" w14:textId="77777777" w:rsidTr="005D7248">
        <w:trPr>
          <w:trHeight w:val="122"/>
        </w:trPr>
        <w:tc>
          <w:tcPr>
            <w:tcW w:w="11071" w:type="dxa"/>
            <w:gridSpan w:val="14"/>
            <w:shd w:val="clear" w:color="auto" w:fill="FFFFFF" w:themeFill="background1"/>
          </w:tcPr>
          <w:p w14:paraId="7599DE69" w14:textId="7E23951A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Zakład Gospodarki Komunalnej i Mieszkaniowej w Limanowej Sp. z o.o. *</w:t>
            </w:r>
          </w:p>
        </w:tc>
      </w:tr>
      <w:tr w:rsidR="005D7248" w:rsidRPr="00B64779" w14:paraId="66A1EA32" w14:textId="77777777" w:rsidTr="005D7248">
        <w:trPr>
          <w:trHeight w:val="122"/>
        </w:trPr>
        <w:tc>
          <w:tcPr>
            <w:tcW w:w="1387" w:type="dxa"/>
            <w:shd w:val="clear" w:color="auto" w:fill="D9E1F3"/>
          </w:tcPr>
          <w:p w14:paraId="7FE62B2B" w14:textId="77777777" w:rsidR="005D7248" w:rsidRPr="00B64779" w:rsidRDefault="005D7248" w:rsidP="007214FE">
            <w:pPr>
              <w:pStyle w:val="TableParagraph"/>
              <w:spacing w:line="251" w:lineRule="exact"/>
              <w:ind w:left="105" w:right="99"/>
              <w:jc w:val="center"/>
              <w:rPr>
                <w:b/>
                <w:color w:val="000009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E1F3"/>
            <w:vAlign w:val="bottom"/>
          </w:tcPr>
          <w:p w14:paraId="3C12FF71" w14:textId="67AA59F9" w:rsidR="005D7248" w:rsidRPr="00B64779" w:rsidRDefault="005D7248" w:rsidP="007214FE">
            <w:pPr>
              <w:pStyle w:val="TableParagraph"/>
              <w:ind w:left="199" w:right="1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4,4679</w:t>
            </w:r>
          </w:p>
        </w:tc>
        <w:tc>
          <w:tcPr>
            <w:tcW w:w="920" w:type="dxa"/>
            <w:shd w:val="clear" w:color="auto" w:fill="D9E1F3"/>
          </w:tcPr>
          <w:p w14:paraId="3FDE5E67" w14:textId="0462949C" w:rsidR="005D7248" w:rsidRPr="00B64779" w:rsidRDefault="005D7248" w:rsidP="007214FE">
            <w:pPr>
              <w:pStyle w:val="TableParagraph"/>
              <w:ind w:right="14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0,0912</w:t>
            </w:r>
          </w:p>
        </w:tc>
        <w:tc>
          <w:tcPr>
            <w:tcW w:w="768" w:type="dxa"/>
            <w:shd w:val="clear" w:color="auto" w:fill="D9E1F3"/>
          </w:tcPr>
          <w:p w14:paraId="50D872C7" w14:textId="77777777" w:rsidR="005D7248" w:rsidRPr="00B64779" w:rsidRDefault="005D7248" w:rsidP="007214FE">
            <w:pPr>
              <w:pStyle w:val="TableParagraph"/>
              <w:ind w:left="105" w:right="10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  <w:shd w:val="clear" w:color="auto" w:fill="D9E1F3"/>
          </w:tcPr>
          <w:p w14:paraId="1AB82293" w14:textId="77777777" w:rsidR="005D7248" w:rsidRPr="00B64779" w:rsidRDefault="005D7248" w:rsidP="007214FE">
            <w:pPr>
              <w:pStyle w:val="TableParagraph"/>
              <w:ind w:left="125" w:right="1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3" w:type="dxa"/>
            <w:shd w:val="clear" w:color="auto" w:fill="D9E1F3"/>
          </w:tcPr>
          <w:p w14:paraId="2513128F" w14:textId="77777777" w:rsidR="005D7248" w:rsidRPr="00B64779" w:rsidRDefault="005D7248" w:rsidP="007214FE">
            <w:pPr>
              <w:pStyle w:val="TableParagraph"/>
              <w:ind w:right="9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3" w:type="dxa"/>
            <w:shd w:val="clear" w:color="auto" w:fill="D9E1F3"/>
          </w:tcPr>
          <w:p w14:paraId="67BBB16B" w14:textId="77777777" w:rsidR="005D7248" w:rsidRPr="00B64779" w:rsidRDefault="005D7248" w:rsidP="007214FE">
            <w:pPr>
              <w:pStyle w:val="TableParagraph"/>
              <w:ind w:right="10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shd w:val="clear" w:color="auto" w:fill="D9E1F3"/>
          </w:tcPr>
          <w:p w14:paraId="26923BED" w14:textId="77777777" w:rsidR="005D7248" w:rsidRPr="00B64779" w:rsidRDefault="005D7248" w:rsidP="007214FE">
            <w:pPr>
              <w:pStyle w:val="TableParagraph"/>
              <w:ind w:left="105" w:right="10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5" w:type="dxa"/>
            <w:shd w:val="clear" w:color="auto" w:fill="D9E1F3"/>
          </w:tcPr>
          <w:p w14:paraId="5311B5B5" w14:textId="77777777" w:rsidR="005D7248" w:rsidRPr="00B64779" w:rsidRDefault="005D7248" w:rsidP="007214FE">
            <w:pPr>
              <w:pStyle w:val="TableParagraph"/>
              <w:ind w:left="11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3" w:type="dxa"/>
            <w:shd w:val="clear" w:color="auto" w:fill="D9E1F3"/>
          </w:tcPr>
          <w:p w14:paraId="6974CCF3" w14:textId="77777777" w:rsidR="005D7248" w:rsidRPr="00B64779" w:rsidRDefault="005D7248" w:rsidP="007214FE">
            <w:pPr>
              <w:pStyle w:val="TableParagraph"/>
              <w:ind w:left="78" w:right="86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D9E1F3"/>
          </w:tcPr>
          <w:p w14:paraId="40E76B35" w14:textId="77777777" w:rsidR="005D7248" w:rsidRPr="00B64779" w:rsidRDefault="005D7248" w:rsidP="007214FE">
            <w:pPr>
              <w:pStyle w:val="TableParagraph"/>
              <w:ind w:left="98" w:right="10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  <w:shd w:val="clear" w:color="auto" w:fill="D9E1F3"/>
          </w:tcPr>
          <w:p w14:paraId="09089D6F" w14:textId="77777777" w:rsidR="005D7248" w:rsidRPr="00B64779" w:rsidRDefault="005D7248" w:rsidP="007214FE">
            <w:pPr>
              <w:pStyle w:val="TableParagraph"/>
              <w:ind w:right="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2C1E365F" w14:textId="77777777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" w:type="dxa"/>
            <w:shd w:val="clear" w:color="auto" w:fill="D9E1F3"/>
          </w:tcPr>
          <w:p w14:paraId="2A8C6240" w14:textId="38839CAC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</w:p>
        </w:tc>
      </w:tr>
      <w:tr w:rsidR="005D7248" w:rsidRPr="00B64779" w14:paraId="7E3DA663" w14:textId="77777777" w:rsidTr="005D7248">
        <w:trPr>
          <w:trHeight w:val="122"/>
        </w:trPr>
        <w:tc>
          <w:tcPr>
            <w:tcW w:w="1387" w:type="dxa"/>
            <w:shd w:val="clear" w:color="auto" w:fill="D9E1F3"/>
          </w:tcPr>
          <w:p w14:paraId="41DF5F94" w14:textId="0BD4FE43" w:rsidR="005D7248" w:rsidRPr="00B64779" w:rsidRDefault="005D7248" w:rsidP="007214FE">
            <w:pPr>
              <w:pStyle w:val="TableParagraph"/>
              <w:spacing w:line="251" w:lineRule="exact"/>
              <w:ind w:left="105" w:right="99"/>
              <w:jc w:val="center"/>
              <w:rPr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Razem</w:t>
            </w:r>
          </w:p>
        </w:tc>
        <w:tc>
          <w:tcPr>
            <w:tcW w:w="1174" w:type="dxa"/>
            <w:shd w:val="clear" w:color="auto" w:fill="D9E1F3"/>
            <w:vAlign w:val="bottom"/>
          </w:tcPr>
          <w:p w14:paraId="31628EA7" w14:textId="08D387E1" w:rsidR="005D7248" w:rsidRPr="00B64779" w:rsidRDefault="005D7248" w:rsidP="007214FE">
            <w:pPr>
              <w:pStyle w:val="TableParagraph"/>
              <w:ind w:left="199" w:right="1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949,9679</w:t>
            </w:r>
          </w:p>
        </w:tc>
        <w:tc>
          <w:tcPr>
            <w:tcW w:w="920" w:type="dxa"/>
            <w:shd w:val="clear" w:color="auto" w:fill="D9E1F3"/>
          </w:tcPr>
          <w:p w14:paraId="2D076700" w14:textId="4E8E2189" w:rsidR="005D7248" w:rsidRPr="00B64779" w:rsidRDefault="005D7248" w:rsidP="007214FE">
            <w:pPr>
              <w:pStyle w:val="TableParagraph"/>
              <w:ind w:right="14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229,9112</w:t>
            </w:r>
          </w:p>
        </w:tc>
        <w:tc>
          <w:tcPr>
            <w:tcW w:w="768" w:type="dxa"/>
            <w:shd w:val="clear" w:color="auto" w:fill="D9E1F3"/>
          </w:tcPr>
          <w:p w14:paraId="100725AC" w14:textId="12C13F9C" w:rsidR="005D7248" w:rsidRPr="00B64779" w:rsidRDefault="005D7248" w:rsidP="007214FE">
            <w:pPr>
              <w:pStyle w:val="TableParagraph"/>
              <w:ind w:left="105" w:right="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34,38</w:t>
            </w:r>
          </w:p>
        </w:tc>
        <w:tc>
          <w:tcPr>
            <w:tcW w:w="916" w:type="dxa"/>
            <w:shd w:val="clear" w:color="auto" w:fill="D9E1F3"/>
          </w:tcPr>
          <w:p w14:paraId="7D3CF393" w14:textId="676410CB" w:rsidR="005D7248" w:rsidRPr="00B64779" w:rsidRDefault="005D7248" w:rsidP="007214FE">
            <w:pPr>
              <w:pStyle w:val="TableParagraph"/>
              <w:ind w:left="125" w:right="12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152,18</w:t>
            </w:r>
          </w:p>
        </w:tc>
        <w:tc>
          <w:tcPr>
            <w:tcW w:w="613" w:type="dxa"/>
            <w:shd w:val="clear" w:color="auto" w:fill="D9E1F3"/>
          </w:tcPr>
          <w:p w14:paraId="2659422B" w14:textId="641FE813" w:rsidR="005D7248" w:rsidRPr="00B64779" w:rsidRDefault="005D7248" w:rsidP="007214FE">
            <w:pPr>
              <w:pStyle w:val="TableParagraph"/>
              <w:ind w:right="9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15,18</w:t>
            </w:r>
          </w:p>
        </w:tc>
        <w:tc>
          <w:tcPr>
            <w:tcW w:w="603" w:type="dxa"/>
            <w:shd w:val="clear" w:color="auto" w:fill="D9E1F3"/>
          </w:tcPr>
          <w:p w14:paraId="494C3786" w14:textId="6FC81FFB" w:rsidR="005D7248" w:rsidRPr="00B64779" w:rsidRDefault="005D7248" w:rsidP="007214FE">
            <w:pPr>
              <w:pStyle w:val="TableParagraph"/>
              <w:ind w:right="10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0,54</w:t>
            </w:r>
          </w:p>
        </w:tc>
        <w:tc>
          <w:tcPr>
            <w:tcW w:w="754" w:type="dxa"/>
            <w:shd w:val="clear" w:color="auto" w:fill="D9E1F3"/>
          </w:tcPr>
          <w:p w14:paraId="0BFAE999" w14:textId="01A22B54" w:rsidR="005D7248" w:rsidRPr="00B64779" w:rsidRDefault="005D7248" w:rsidP="007214FE">
            <w:pPr>
              <w:pStyle w:val="TableParagraph"/>
              <w:ind w:left="105" w:right="10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98,35</w:t>
            </w:r>
          </w:p>
        </w:tc>
        <w:tc>
          <w:tcPr>
            <w:tcW w:w="795" w:type="dxa"/>
            <w:shd w:val="clear" w:color="auto" w:fill="D9E1F3"/>
          </w:tcPr>
          <w:p w14:paraId="33E044DC" w14:textId="334F5C28" w:rsidR="005D7248" w:rsidRPr="00B64779" w:rsidRDefault="005D7248" w:rsidP="007214FE">
            <w:pPr>
              <w:pStyle w:val="TableParagraph"/>
              <w:ind w:left="11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121,84</w:t>
            </w:r>
          </w:p>
        </w:tc>
        <w:tc>
          <w:tcPr>
            <w:tcW w:w="633" w:type="dxa"/>
            <w:shd w:val="clear" w:color="auto" w:fill="D9E1F3"/>
          </w:tcPr>
          <w:p w14:paraId="3DBE8131" w14:textId="2C6E9A61" w:rsidR="005D7248" w:rsidRPr="00B64779" w:rsidRDefault="005D7248" w:rsidP="007214FE">
            <w:pPr>
              <w:pStyle w:val="TableParagraph"/>
              <w:ind w:left="78" w:right="8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4,22</w:t>
            </w:r>
          </w:p>
        </w:tc>
        <w:tc>
          <w:tcPr>
            <w:tcW w:w="836" w:type="dxa"/>
            <w:shd w:val="clear" w:color="auto" w:fill="D9E1F3"/>
          </w:tcPr>
          <w:p w14:paraId="506F0366" w14:textId="1858B6F7" w:rsidR="005D7248" w:rsidRPr="00B64779" w:rsidRDefault="005D7248" w:rsidP="007214FE">
            <w:pPr>
              <w:pStyle w:val="TableParagraph"/>
              <w:ind w:left="98" w:right="10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41,74</w:t>
            </w:r>
          </w:p>
        </w:tc>
        <w:tc>
          <w:tcPr>
            <w:tcW w:w="653" w:type="dxa"/>
            <w:shd w:val="clear" w:color="auto" w:fill="D9E1F3"/>
          </w:tcPr>
          <w:p w14:paraId="4DE24EA6" w14:textId="250CEEE9" w:rsidR="005D7248" w:rsidRPr="00B64779" w:rsidRDefault="005D7248" w:rsidP="007214FE">
            <w:pPr>
              <w:pStyle w:val="TableParagraph"/>
              <w:ind w:right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0,82</w:t>
            </w:r>
          </w:p>
        </w:tc>
        <w:tc>
          <w:tcPr>
            <w:tcW w:w="506" w:type="dxa"/>
            <w:shd w:val="clear" w:color="auto" w:fill="D9E1F3"/>
          </w:tcPr>
          <w:p w14:paraId="36B96070" w14:textId="6A2EF9D6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0,04</w:t>
            </w:r>
          </w:p>
        </w:tc>
        <w:tc>
          <w:tcPr>
            <w:tcW w:w="506" w:type="dxa"/>
            <w:shd w:val="clear" w:color="auto" w:fill="D9E1F3"/>
          </w:tcPr>
          <w:p w14:paraId="7DF01409" w14:textId="541B1542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3,38</w:t>
            </w:r>
          </w:p>
        </w:tc>
      </w:tr>
      <w:tr w:rsidR="005D7248" w:rsidRPr="00B64779" w14:paraId="63594802" w14:textId="77777777" w:rsidTr="005D7248">
        <w:trPr>
          <w:trHeight w:val="122"/>
        </w:trPr>
        <w:tc>
          <w:tcPr>
            <w:tcW w:w="11071" w:type="dxa"/>
            <w:gridSpan w:val="14"/>
            <w:shd w:val="clear" w:color="auto" w:fill="D9E1F3"/>
          </w:tcPr>
          <w:p w14:paraId="62C2B9A8" w14:textId="576289D0" w:rsidR="005D7248" w:rsidRPr="00B64779" w:rsidRDefault="005D7248" w:rsidP="007214FE">
            <w:pPr>
              <w:pStyle w:val="TableParagraph"/>
              <w:ind w:right="1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1652,5491</w:t>
            </w:r>
          </w:p>
        </w:tc>
      </w:tr>
    </w:tbl>
    <w:p w14:paraId="341F6C1A" w14:textId="77777777" w:rsidR="00197E76" w:rsidRDefault="00197E76" w:rsidP="00197E76">
      <w:pPr>
        <w:tabs>
          <w:tab w:val="left" w:pos="5481"/>
        </w:tabs>
        <w:rPr>
          <w:color w:val="000009"/>
          <w:sz w:val="20"/>
        </w:rPr>
      </w:pPr>
    </w:p>
    <w:p w14:paraId="556E4321" w14:textId="78135ED4" w:rsidR="00261860" w:rsidRPr="00D63AA7" w:rsidRDefault="00000000" w:rsidP="00D63AA7">
      <w:pPr>
        <w:tabs>
          <w:tab w:val="left" w:pos="5481"/>
        </w:tabs>
        <w:ind w:left="400"/>
        <w:rPr>
          <w:sz w:val="20"/>
        </w:rPr>
      </w:pPr>
      <w:r>
        <w:rPr>
          <w:color w:val="000009"/>
          <w:sz w:val="20"/>
        </w:rPr>
        <w:t>Źródło: na podstawie danych Urzędu Gminy</w:t>
      </w:r>
      <w:r>
        <w:rPr>
          <w:color w:val="000009"/>
          <w:spacing w:val="-21"/>
          <w:sz w:val="20"/>
        </w:rPr>
        <w:t xml:space="preserve"> </w:t>
      </w:r>
      <w:r>
        <w:rPr>
          <w:color w:val="000009"/>
          <w:sz w:val="20"/>
        </w:rPr>
        <w:t>w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Łukowicy.</w:t>
      </w:r>
      <w:r>
        <w:rPr>
          <w:color w:val="000009"/>
          <w:sz w:val="20"/>
        </w:rPr>
        <w:tab/>
        <w:t xml:space="preserve">* odbiór odpadów </w:t>
      </w:r>
      <w:r w:rsidR="00D44CCA">
        <w:rPr>
          <w:color w:val="000009"/>
          <w:sz w:val="20"/>
        </w:rPr>
        <w:t>na podstawie umowy z właścicielami nieruchomości</w:t>
      </w:r>
    </w:p>
    <w:p w14:paraId="17C1DC6E" w14:textId="77777777" w:rsidR="00EC0692" w:rsidRDefault="00EC0692" w:rsidP="007412FB">
      <w:pPr>
        <w:pStyle w:val="Tekstpodstawowy"/>
        <w:spacing w:before="60" w:line="360" w:lineRule="auto"/>
        <w:ind w:right="404"/>
        <w:jc w:val="both"/>
        <w:rPr>
          <w:color w:val="333333"/>
        </w:rPr>
      </w:pPr>
    </w:p>
    <w:p w14:paraId="0C8CD3AA" w14:textId="300F36C0" w:rsidR="00261860" w:rsidRDefault="00000000" w:rsidP="007412FB">
      <w:pPr>
        <w:pStyle w:val="Tekstpodstawowy"/>
        <w:spacing w:before="60" w:line="360" w:lineRule="auto"/>
        <w:ind w:right="404"/>
        <w:jc w:val="both"/>
        <w:sectPr w:rsidR="00261860" w:rsidSect="00195DB1">
          <w:pgSz w:w="11910" w:h="16840"/>
          <w:pgMar w:top="640" w:right="320" w:bottom="280" w:left="320" w:header="708" w:footer="708" w:gutter="0"/>
          <w:cols w:space="708"/>
        </w:sectPr>
      </w:pPr>
      <w:r>
        <w:rPr>
          <w:color w:val="333333"/>
        </w:rPr>
        <w:t>Łączna ilość odpadów komunalnych zebranych z terenu Gminy Łukowica w 202</w:t>
      </w:r>
      <w:r w:rsidR="00182CD2">
        <w:rPr>
          <w:color w:val="333333"/>
        </w:rPr>
        <w:t>4</w:t>
      </w:r>
      <w:r>
        <w:rPr>
          <w:color w:val="333333"/>
        </w:rPr>
        <w:t xml:space="preserve"> roku wyniosła 1</w:t>
      </w:r>
      <w:r w:rsidR="00182CD2">
        <w:rPr>
          <w:color w:val="333333"/>
        </w:rPr>
        <w:t>652</w:t>
      </w:r>
      <w:r>
        <w:rPr>
          <w:color w:val="333333"/>
        </w:rPr>
        <w:t>,</w:t>
      </w:r>
      <w:r w:rsidR="00182CD2">
        <w:rPr>
          <w:color w:val="333333"/>
        </w:rPr>
        <w:t>5491</w:t>
      </w:r>
      <w:r>
        <w:rPr>
          <w:color w:val="333333"/>
        </w:rPr>
        <w:t xml:space="preserve">Mg, z czego </w:t>
      </w:r>
      <w:r w:rsidR="006879A9">
        <w:rPr>
          <w:color w:val="333333"/>
        </w:rPr>
        <w:t>9</w:t>
      </w:r>
      <w:r w:rsidR="00182CD2">
        <w:rPr>
          <w:color w:val="333333"/>
        </w:rPr>
        <w:t>49</w:t>
      </w:r>
      <w:r>
        <w:rPr>
          <w:color w:val="333333"/>
        </w:rPr>
        <w:t>,</w:t>
      </w:r>
      <w:r w:rsidR="00182CD2">
        <w:rPr>
          <w:color w:val="333333"/>
        </w:rPr>
        <w:t>9679</w:t>
      </w:r>
      <w:r>
        <w:rPr>
          <w:color w:val="333333"/>
        </w:rPr>
        <w:t xml:space="preserve"> Mg stanowiły niesegregowane (zmieszane) odpady komunalne, tj. 5</w:t>
      </w:r>
      <w:r w:rsidR="00182CD2">
        <w:rPr>
          <w:color w:val="333333"/>
        </w:rPr>
        <w:t>7</w:t>
      </w:r>
      <w:r>
        <w:rPr>
          <w:color w:val="333333"/>
        </w:rPr>
        <w:t>% ogółu zebranych odpadów komunalnych. W roku 202</w:t>
      </w:r>
      <w:r w:rsidR="00182CD2">
        <w:rPr>
          <w:color w:val="333333"/>
        </w:rPr>
        <w:t>4</w:t>
      </w:r>
      <w:r>
        <w:rPr>
          <w:color w:val="333333"/>
        </w:rPr>
        <w:t xml:space="preserve"> zebrano o </w:t>
      </w:r>
      <w:r w:rsidR="005A3A72">
        <w:rPr>
          <w:color w:val="333333"/>
        </w:rPr>
        <w:t>104,2684</w:t>
      </w:r>
      <w:r>
        <w:rPr>
          <w:color w:val="333333"/>
        </w:rPr>
        <w:t xml:space="preserve"> Mg </w:t>
      </w:r>
      <w:r w:rsidR="006879A9">
        <w:rPr>
          <w:color w:val="333333"/>
        </w:rPr>
        <w:t xml:space="preserve">więcej </w:t>
      </w:r>
      <w:r>
        <w:rPr>
          <w:color w:val="333333"/>
        </w:rPr>
        <w:t>odpadów komunalnych w stosunku do roku poprzedniego. Kompostowanie bioodpadów „u</w:t>
      </w:r>
      <w:r w:rsidR="00D63AA7" w:rsidRPr="00D63AA7">
        <w:rPr>
          <w:color w:val="333333"/>
        </w:rPr>
        <w:t xml:space="preserve"> </w:t>
      </w:r>
      <w:r w:rsidR="00D63AA7">
        <w:rPr>
          <w:color w:val="333333"/>
        </w:rPr>
        <w:t>źródła” prowadzi 96% właścicieli nieruchomości zamieszkałych na terenie gminy. Odpady segregowane stanowiły zaledwie 26% całości zebranych odpadów. Odpady wielkogabarytowe, niebezpieczne, budowlane oraz zużyte opony stanowią natomiast 1</w:t>
      </w:r>
      <w:r w:rsidR="005830DA">
        <w:rPr>
          <w:color w:val="333333"/>
        </w:rPr>
        <w:t>5</w:t>
      </w:r>
      <w:r w:rsidR="00D63AA7">
        <w:rPr>
          <w:color w:val="333333"/>
        </w:rPr>
        <w:t>% całości zebranych odpadów</w:t>
      </w:r>
      <w:r w:rsidR="00914CE7">
        <w:rPr>
          <w:color w:val="333333"/>
        </w:rPr>
        <w:t xml:space="preserve">. </w:t>
      </w:r>
      <w:r w:rsidR="00083E2E"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CB0F0C" w14:textId="77777777" w:rsidR="00282089" w:rsidRDefault="00282089">
      <w:pPr>
        <w:pStyle w:val="Tekstpodstawowy"/>
        <w:spacing w:before="4"/>
        <w:rPr>
          <w:sz w:val="36"/>
        </w:rPr>
      </w:pPr>
    </w:p>
    <w:p w14:paraId="141A26B7" w14:textId="58942BB6" w:rsidR="007F06A7" w:rsidRPr="0051347F" w:rsidRDefault="00077BFB" w:rsidP="0051347F">
      <w:pPr>
        <w:pStyle w:val="Nagwek1"/>
        <w:numPr>
          <w:ilvl w:val="0"/>
          <w:numId w:val="8"/>
        </w:numPr>
        <w:tabs>
          <w:tab w:val="left" w:pos="657"/>
        </w:tabs>
        <w:spacing w:before="0" w:line="360" w:lineRule="auto"/>
        <w:ind w:right="392" w:firstLine="0"/>
        <w:jc w:val="both"/>
        <w:rPr>
          <w:u w:val="none"/>
        </w:rPr>
      </w:pPr>
      <w:r>
        <w:rPr>
          <w:u w:val="none"/>
        </w:rPr>
        <w:t>Informacja o masie odpadów powstałych po sortowaniu niesegregowanych (zmieszanych ) odpadów komunalnych odebranych, przekazanych do składowania</w:t>
      </w:r>
      <w:r w:rsidR="00806B40">
        <w:rPr>
          <w:u w:val="none"/>
        </w:rPr>
        <w:t>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490"/>
        <w:gridCol w:w="2410"/>
        <w:gridCol w:w="2126"/>
      </w:tblGrid>
      <w:tr w:rsidR="006823A9" w14:paraId="337DFCDC" w14:textId="77777777" w:rsidTr="006823A9">
        <w:trPr>
          <w:trHeight w:val="900"/>
        </w:trPr>
        <w:tc>
          <w:tcPr>
            <w:tcW w:w="1164" w:type="dxa"/>
            <w:tcBorders>
              <w:top w:val="single" w:sz="4" w:space="0" w:color="auto"/>
            </w:tcBorders>
          </w:tcPr>
          <w:p w14:paraId="0D5EC48E" w14:textId="77777777" w:rsidR="006823A9" w:rsidRPr="005B7F3A" w:rsidRDefault="006823A9" w:rsidP="005B7F3A">
            <w:pPr>
              <w:pStyle w:val="TableParagraph"/>
              <w:spacing w:line="362" w:lineRule="auto"/>
              <w:ind w:right="184"/>
              <w:jc w:val="center"/>
              <w:rPr>
                <w:b/>
                <w:bCs/>
                <w:sz w:val="24"/>
              </w:rPr>
            </w:pPr>
            <w:r w:rsidRPr="005B7F3A">
              <w:rPr>
                <w:b/>
                <w:bCs/>
                <w:color w:val="000009"/>
                <w:sz w:val="24"/>
              </w:rPr>
              <w:t>Kod odpadu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50A0781B" w14:textId="2E46B2BC" w:rsidR="006823A9" w:rsidRPr="005B7F3A" w:rsidRDefault="006823A9" w:rsidP="005B7F3A">
            <w:pPr>
              <w:jc w:val="center"/>
              <w:rPr>
                <w:b/>
                <w:bCs/>
              </w:rPr>
            </w:pPr>
            <w:r w:rsidRPr="005B7F3A">
              <w:rPr>
                <w:b/>
                <w:bCs/>
              </w:rPr>
              <w:t>Nazwa i adres instalacji w której zostały wytworzone odpady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A73908" w14:textId="1D5E1F50" w:rsidR="006823A9" w:rsidRPr="005B7F3A" w:rsidRDefault="006823A9" w:rsidP="005B7F3A">
            <w:pPr>
              <w:jc w:val="center"/>
              <w:rPr>
                <w:b/>
                <w:bCs/>
              </w:rPr>
            </w:pPr>
            <w:r w:rsidRPr="005B7F3A">
              <w:rPr>
                <w:b/>
                <w:bCs/>
              </w:rPr>
              <w:t>Masa całego strumienia odpadów</w:t>
            </w:r>
          </w:p>
        </w:tc>
        <w:tc>
          <w:tcPr>
            <w:tcW w:w="2126" w:type="dxa"/>
          </w:tcPr>
          <w:p w14:paraId="7F510EE8" w14:textId="654B1543" w:rsidR="006823A9" w:rsidRPr="005B7F3A" w:rsidRDefault="006823A9" w:rsidP="005B7F3A">
            <w:pPr>
              <w:pStyle w:val="TableParagraph"/>
              <w:ind w:left="159" w:right="145" w:hanging="10"/>
              <w:jc w:val="center"/>
              <w:rPr>
                <w:b/>
                <w:bCs/>
                <w:color w:val="000009"/>
                <w:sz w:val="24"/>
              </w:rPr>
            </w:pPr>
            <w:r w:rsidRPr="005B7F3A">
              <w:rPr>
                <w:b/>
                <w:bCs/>
                <w:color w:val="000009"/>
                <w:sz w:val="24"/>
              </w:rPr>
              <w:t>Frakcja o wielkości co najmniej od 0 do 80mm</w:t>
            </w:r>
          </w:p>
        </w:tc>
      </w:tr>
      <w:tr w:rsidR="006823A9" w:rsidRPr="007642AD" w14:paraId="05EB6C18" w14:textId="77777777" w:rsidTr="006823A9">
        <w:trPr>
          <w:trHeight w:val="945"/>
        </w:trPr>
        <w:tc>
          <w:tcPr>
            <w:tcW w:w="1164" w:type="dxa"/>
            <w:tcBorders>
              <w:top w:val="single" w:sz="4" w:space="0" w:color="auto"/>
            </w:tcBorders>
          </w:tcPr>
          <w:p w14:paraId="664B4273" w14:textId="4297D700" w:rsidR="006823A9" w:rsidRPr="005B7F3A" w:rsidRDefault="006823A9" w:rsidP="005B7F3A">
            <w:pPr>
              <w:pStyle w:val="TableParagraph"/>
              <w:spacing w:line="362" w:lineRule="auto"/>
              <w:ind w:right="184"/>
              <w:jc w:val="center"/>
              <w:rPr>
                <w:b/>
                <w:bCs/>
                <w:color w:val="000009"/>
                <w:sz w:val="24"/>
              </w:rPr>
            </w:pPr>
            <w:r>
              <w:rPr>
                <w:b/>
                <w:bCs/>
                <w:color w:val="000009"/>
                <w:sz w:val="24"/>
              </w:rPr>
              <w:t>190599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704113F6" w14:textId="38A3E7F4" w:rsidR="006823A9" w:rsidRPr="007642AD" w:rsidRDefault="006823A9" w:rsidP="007642AD">
            <w:r w:rsidRPr="007642AD">
              <w:t>NOVA sp. zo.o. i Insta</w:t>
            </w:r>
            <w:r>
              <w:t xml:space="preserve">lacja komunalna do mechaniczno – biologicznego przetwarzania niesegregowanych  (zmieszanych) odpadów komunalnych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A7AA93" w14:textId="291E33A2" w:rsidR="006823A9" w:rsidRPr="007642AD" w:rsidRDefault="006823A9" w:rsidP="005B7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0,01</w:t>
            </w:r>
          </w:p>
        </w:tc>
        <w:tc>
          <w:tcPr>
            <w:tcW w:w="2126" w:type="dxa"/>
          </w:tcPr>
          <w:p w14:paraId="3A477396" w14:textId="1ED8A1D4" w:rsidR="006823A9" w:rsidRPr="007642AD" w:rsidRDefault="006823A9" w:rsidP="006823A9">
            <w:pPr>
              <w:pStyle w:val="TableParagraph"/>
              <w:ind w:left="159" w:right="145" w:hanging="10"/>
              <w:jc w:val="center"/>
              <w:rPr>
                <w:b/>
                <w:bCs/>
                <w:color w:val="000009"/>
                <w:sz w:val="24"/>
              </w:rPr>
            </w:pPr>
            <w:r>
              <w:rPr>
                <w:b/>
                <w:bCs/>
              </w:rPr>
              <w:t>0,01</w:t>
            </w:r>
          </w:p>
        </w:tc>
      </w:tr>
      <w:tr w:rsidR="006823A9" w14:paraId="36966281" w14:textId="77777777" w:rsidTr="006823A9">
        <w:trPr>
          <w:trHeight w:val="464"/>
        </w:trPr>
        <w:tc>
          <w:tcPr>
            <w:tcW w:w="1164" w:type="dxa"/>
          </w:tcPr>
          <w:p w14:paraId="3C04C033" w14:textId="77777777" w:rsidR="006823A9" w:rsidRDefault="006823A9" w:rsidP="007642AD">
            <w:pPr>
              <w:pStyle w:val="TableParagraph"/>
              <w:spacing w:line="275" w:lineRule="exact"/>
              <w:ind w:left="143"/>
              <w:rPr>
                <w:b/>
                <w:color w:val="000009"/>
                <w:sz w:val="24"/>
              </w:rPr>
            </w:pPr>
          </w:p>
          <w:p w14:paraId="035A4F61" w14:textId="016287EA" w:rsidR="006823A9" w:rsidRDefault="006823A9" w:rsidP="007642A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190599 </w:t>
            </w:r>
          </w:p>
        </w:tc>
        <w:tc>
          <w:tcPr>
            <w:tcW w:w="4490" w:type="dxa"/>
          </w:tcPr>
          <w:p w14:paraId="271B1259" w14:textId="47DAA061" w:rsidR="006823A9" w:rsidRDefault="006823A9" w:rsidP="007642AD">
            <w:r>
              <w:t>Instalacja do mechaniczno -biologicznego przetwarzania odpadów w Tylmanowa, Rzeka 419, 34-451 Tylmanowa</w:t>
            </w:r>
          </w:p>
        </w:tc>
        <w:tc>
          <w:tcPr>
            <w:tcW w:w="2410" w:type="dxa"/>
          </w:tcPr>
          <w:p w14:paraId="3AA3EC58" w14:textId="030B4C28" w:rsidR="006823A9" w:rsidRDefault="006823A9" w:rsidP="007642AD">
            <w:pPr>
              <w:pStyle w:val="TableParagraph"/>
              <w:spacing w:line="275" w:lineRule="exact"/>
              <w:ind w:left="206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309,931</w:t>
            </w:r>
          </w:p>
        </w:tc>
        <w:tc>
          <w:tcPr>
            <w:tcW w:w="2126" w:type="dxa"/>
          </w:tcPr>
          <w:p w14:paraId="3DAEB6F9" w14:textId="4F8ACAC2" w:rsidR="006823A9" w:rsidRDefault="006823A9" w:rsidP="006823A9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309,931</w:t>
            </w:r>
          </w:p>
        </w:tc>
      </w:tr>
      <w:tr w:rsidR="006823A9" w14:paraId="03DD352A" w14:textId="77777777" w:rsidTr="006823A9">
        <w:trPr>
          <w:trHeight w:val="464"/>
        </w:trPr>
        <w:tc>
          <w:tcPr>
            <w:tcW w:w="1164" w:type="dxa"/>
          </w:tcPr>
          <w:p w14:paraId="008621B5" w14:textId="77777777" w:rsidR="006823A9" w:rsidRDefault="006823A9" w:rsidP="007642AD">
            <w:pPr>
              <w:pStyle w:val="TableParagraph"/>
              <w:spacing w:line="275" w:lineRule="exact"/>
              <w:ind w:left="143"/>
              <w:rPr>
                <w:b/>
                <w:color w:val="000009"/>
                <w:sz w:val="24"/>
              </w:rPr>
            </w:pPr>
          </w:p>
          <w:p w14:paraId="752A5921" w14:textId="5423E7F2" w:rsidR="006823A9" w:rsidRDefault="006823A9" w:rsidP="007642AD">
            <w:pPr>
              <w:pStyle w:val="TableParagraph"/>
              <w:spacing w:line="275" w:lineRule="exact"/>
              <w:ind w:left="143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190599</w:t>
            </w:r>
          </w:p>
        </w:tc>
        <w:tc>
          <w:tcPr>
            <w:tcW w:w="4490" w:type="dxa"/>
          </w:tcPr>
          <w:p w14:paraId="74AA2DF0" w14:textId="668A6FD1" w:rsidR="006823A9" w:rsidRDefault="006823A9" w:rsidP="007642AD">
            <w:r>
              <w:t xml:space="preserve">Sortownia Zakład Zagospodarowania Odpadów w Myślenicach </w:t>
            </w:r>
          </w:p>
        </w:tc>
        <w:tc>
          <w:tcPr>
            <w:tcW w:w="2410" w:type="dxa"/>
          </w:tcPr>
          <w:p w14:paraId="3FB14035" w14:textId="17E1A116" w:rsidR="006823A9" w:rsidRDefault="006823A9" w:rsidP="007642AD">
            <w:pPr>
              <w:pStyle w:val="TableParagraph"/>
              <w:spacing w:line="275" w:lineRule="exact"/>
              <w:ind w:left="206" w:right="201"/>
              <w:jc w:val="center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2,3106</w:t>
            </w:r>
          </w:p>
        </w:tc>
        <w:tc>
          <w:tcPr>
            <w:tcW w:w="2126" w:type="dxa"/>
          </w:tcPr>
          <w:p w14:paraId="0DF8FA03" w14:textId="3768B89F" w:rsidR="006823A9" w:rsidRDefault="006823A9" w:rsidP="006823A9">
            <w:pPr>
              <w:pStyle w:val="TableParagraph"/>
              <w:spacing w:line="275" w:lineRule="exact"/>
              <w:ind w:left="671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2,3106</w:t>
            </w:r>
          </w:p>
        </w:tc>
      </w:tr>
      <w:tr w:rsidR="006823A9" w14:paraId="2CFF3B97" w14:textId="77777777" w:rsidTr="006823A9">
        <w:trPr>
          <w:trHeight w:val="464"/>
        </w:trPr>
        <w:tc>
          <w:tcPr>
            <w:tcW w:w="1164" w:type="dxa"/>
          </w:tcPr>
          <w:p w14:paraId="39BBB8D5" w14:textId="7150FA2E" w:rsidR="006823A9" w:rsidRDefault="006823A9" w:rsidP="007642AD">
            <w:pPr>
              <w:pStyle w:val="TableParagraph"/>
              <w:spacing w:line="275" w:lineRule="exact"/>
              <w:ind w:left="143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190599</w:t>
            </w:r>
          </w:p>
        </w:tc>
        <w:tc>
          <w:tcPr>
            <w:tcW w:w="4490" w:type="dxa"/>
          </w:tcPr>
          <w:p w14:paraId="2C8750E3" w14:textId="3032CE24" w:rsidR="006823A9" w:rsidRPr="004B35A1" w:rsidRDefault="006823A9" w:rsidP="007642AD">
            <w:pPr>
              <w:rPr>
                <w:color w:val="000009"/>
                <w:sz w:val="24"/>
              </w:rPr>
            </w:pPr>
            <w:r w:rsidRPr="004B35A1">
              <w:rPr>
                <w:color w:val="000009"/>
                <w:sz w:val="24"/>
              </w:rPr>
              <w:t xml:space="preserve">Instalacja komunalna </w:t>
            </w:r>
            <w:r w:rsidRPr="004B35A1">
              <w:t>do mechaniczn</w:t>
            </w:r>
            <w:r>
              <w:t>o</w:t>
            </w:r>
            <w:r w:rsidRPr="004B35A1">
              <w:t xml:space="preserve"> -biologicznego przetwarzania odpadów w</w:t>
            </w:r>
            <w:r>
              <w:t xml:space="preserve"> Gorlicach, Przemysłowa 7, 38-300 Gorlice</w:t>
            </w:r>
          </w:p>
        </w:tc>
        <w:tc>
          <w:tcPr>
            <w:tcW w:w="2410" w:type="dxa"/>
          </w:tcPr>
          <w:p w14:paraId="71AE865D" w14:textId="27751523" w:rsidR="006823A9" w:rsidRDefault="006823A9" w:rsidP="007642AD">
            <w:pPr>
              <w:pStyle w:val="TableParagraph"/>
              <w:spacing w:line="275" w:lineRule="exact"/>
              <w:ind w:left="206" w:right="201"/>
              <w:jc w:val="center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0,8310</w:t>
            </w:r>
          </w:p>
        </w:tc>
        <w:tc>
          <w:tcPr>
            <w:tcW w:w="2126" w:type="dxa"/>
          </w:tcPr>
          <w:p w14:paraId="4F658676" w14:textId="3AADDBC2" w:rsidR="006823A9" w:rsidRDefault="006823A9" w:rsidP="006823A9">
            <w:pPr>
              <w:pStyle w:val="TableParagraph"/>
              <w:spacing w:line="275" w:lineRule="exact"/>
              <w:ind w:left="671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0,8310</w:t>
            </w:r>
          </w:p>
        </w:tc>
      </w:tr>
      <w:tr w:rsidR="006823A9" w14:paraId="00E62BF0" w14:textId="77777777" w:rsidTr="006823A9">
        <w:trPr>
          <w:gridAfter w:val="1"/>
          <w:wAfter w:w="2126" w:type="dxa"/>
          <w:trHeight w:val="464"/>
        </w:trPr>
        <w:tc>
          <w:tcPr>
            <w:tcW w:w="5654" w:type="dxa"/>
            <w:gridSpan w:val="2"/>
            <w:tcBorders>
              <w:bottom w:val="single" w:sz="4" w:space="0" w:color="auto"/>
            </w:tcBorders>
          </w:tcPr>
          <w:p w14:paraId="78F114FB" w14:textId="40A8F029" w:rsidR="006823A9" w:rsidRPr="00B7596F" w:rsidRDefault="006823A9" w:rsidP="007642AD">
            <w:pPr>
              <w:jc w:val="center"/>
              <w:rPr>
                <w:b/>
                <w:bCs/>
                <w:color w:val="000009"/>
                <w:sz w:val="24"/>
              </w:rPr>
            </w:pPr>
            <w:r w:rsidRPr="00B7596F">
              <w:rPr>
                <w:b/>
                <w:bCs/>
                <w:color w:val="000009"/>
                <w:sz w:val="24"/>
              </w:rPr>
              <w:t>Razem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BEDEC3" w14:textId="5035EEEE" w:rsidR="006823A9" w:rsidRDefault="006823A9" w:rsidP="007642AD">
            <w:pPr>
              <w:pStyle w:val="TableParagraph"/>
              <w:spacing w:line="275" w:lineRule="exact"/>
              <w:ind w:left="206" w:right="201"/>
              <w:jc w:val="center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313,0826</w:t>
            </w:r>
          </w:p>
        </w:tc>
      </w:tr>
    </w:tbl>
    <w:p w14:paraId="114F2739" w14:textId="77777777" w:rsidR="00077BFB" w:rsidRDefault="00077BFB" w:rsidP="00A32ABD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319AC673" w14:textId="77777777" w:rsidR="00A32ABD" w:rsidRDefault="00A32ABD" w:rsidP="00A32ABD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000E86AF" w14:textId="72F7DF66" w:rsidR="004C7CE4" w:rsidRDefault="004C7CE4" w:rsidP="00EC0692">
      <w:pPr>
        <w:pStyle w:val="Nagwek1"/>
        <w:numPr>
          <w:ilvl w:val="0"/>
          <w:numId w:val="8"/>
        </w:numPr>
        <w:tabs>
          <w:tab w:val="left" w:pos="657"/>
        </w:tabs>
        <w:spacing w:before="0" w:line="360" w:lineRule="auto"/>
        <w:ind w:right="392"/>
        <w:jc w:val="both"/>
        <w:rPr>
          <w:u w:val="none"/>
        </w:rPr>
      </w:pPr>
      <w:r>
        <w:rPr>
          <w:u w:val="none"/>
        </w:rPr>
        <w:t>Informacja o masie odpadów, powstałych po sortowaniu odpadów selektywnie odebranych i zebranych, przekazanych do termicznego przekształcania</w:t>
      </w:r>
      <w:r w:rsidR="00806B40">
        <w:rPr>
          <w:u w:val="none"/>
        </w:rPr>
        <w:t>.</w:t>
      </w:r>
    </w:p>
    <w:tbl>
      <w:tblPr>
        <w:tblStyle w:val="Tabela-Siatka"/>
        <w:tblW w:w="0" w:type="auto"/>
        <w:tblInd w:w="400" w:type="dxa"/>
        <w:tblLook w:val="04A0" w:firstRow="1" w:lastRow="0" w:firstColumn="1" w:lastColumn="0" w:noHBand="0" w:noVBand="1"/>
      </w:tblPr>
      <w:tblGrid>
        <w:gridCol w:w="2796"/>
        <w:gridCol w:w="1761"/>
        <w:gridCol w:w="2693"/>
        <w:gridCol w:w="3260"/>
      </w:tblGrid>
      <w:tr w:rsidR="003078B1" w14:paraId="309285FB" w14:textId="77777777" w:rsidTr="00314D4A">
        <w:trPr>
          <w:cantSplit/>
          <w:trHeight w:val="1134"/>
        </w:trPr>
        <w:tc>
          <w:tcPr>
            <w:tcW w:w="2796" w:type="dxa"/>
          </w:tcPr>
          <w:p w14:paraId="42A384E0" w14:textId="3124DF4C" w:rsidR="003078B1" w:rsidRPr="00314D4A" w:rsidRDefault="003078B1" w:rsidP="00314D4A">
            <w:pPr>
              <w:jc w:val="center"/>
              <w:rPr>
                <w:b/>
                <w:bCs/>
              </w:rPr>
            </w:pPr>
            <w:r w:rsidRPr="00314D4A">
              <w:rPr>
                <w:b/>
                <w:bCs/>
              </w:rPr>
              <w:t>Nazwa instalacji  z której zostały wytworzone odpady, powstałe z odebranych i zebranych przez podmiot  odpadów komunalnych przekazane do termicznego przekształcania</w:t>
            </w:r>
          </w:p>
        </w:tc>
        <w:tc>
          <w:tcPr>
            <w:tcW w:w="1761" w:type="dxa"/>
            <w:textDirection w:val="btLr"/>
          </w:tcPr>
          <w:p w14:paraId="59E73F27" w14:textId="77777777" w:rsidR="00BD7400" w:rsidRPr="00314D4A" w:rsidRDefault="00BD7400" w:rsidP="00314D4A">
            <w:pPr>
              <w:ind w:left="113" w:right="113"/>
              <w:jc w:val="center"/>
              <w:rPr>
                <w:b/>
                <w:bCs/>
              </w:rPr>
            </w:pPr>
          </w:p>
          <w:p w14:paraId="162D6776" w14:textId="176EA8A4" w:rsidR="003078B1" w:rsidRPr="00314D4A" w:rsidRDefault="003078B1" w:rsidP="00314D4A">
            <w:pPr>
              <w:ind w:left="113" w:right="113"/>
              <w:jc w:val="center"/>
              <w:rPr>
                <w:b/>
                <w:bCs/>
              </w:rPr>
            </w:pPr>
            <w:r w:rsidRPr="00314D4A">
              <w:rPr>
                <w:b/>
                <w:bCs/>
              </w:rPr>
              <w:t>Kod i rodzaj odpadu</w:t>
            </w:r>
          </w:p>
        </w:tc>
        <w:tc>
          <w:tcPr>
            <w:tcW w:w="2693" w:type="dxa"/>
          </w:tcPr>
          <w:p w14:paraId="1C09897E" w14:textId="6AF65E03" w:rsidR="003078B1" w:rsidRPr="00314D4A" w:rsidRDefault="003078B1" w:rsidP="00314D4A">
            <w:pPr>
              <w:jc w:val="center"/>
              <w:rPr>
                <w:b/>
                <w:bCs/>
              </w:rPr>
            </w:pPr>
            <w:r w:rsidRPr="00314D4A">
              <w:rPr>
                <w:b/>
                <w:bCs/>
              </w:rPr>
              <w:t>Masa odpadów powstałych po sortowaniu odpadów selektywnie  odebranych i zebranych, przekazanych do termicznego przekształcania  odpadów w tonach</w:t>
            </w:r>
          </w:p>
        </w:tc>
        <w:tc>
          <w:tcPr>
            <w:tcW w:w="3260" w:type="dxa"/>
          </w:tcPr>
          <w:p w14:paraId="66E6C46D" w14:textId="3CC99297" w:rsidR="003078B1" w:rsidRPr="00314D4A" w:rsidRDefault="003078B1" w:rsidP="00314D4A">
            <w:pPr>
              <w:jc w:val="center"/>
              <w:rPr>
                <w:b/>
                <w:bCs/>
              </w:rPr>
            </w:pPr>
            <w:r w:rsidRPr="00314D4A">
              <w:rPr>
                <w:b/>
                <w:bCs/>
              </w:rPr>
              <w:t>Nazwa instalacji  do której przekazano odpady  do termicznego przekształcania odpadów</w:t>
            </w:r>
          </w:p>
        </w:tc>
      </w:tr>
      <w:tr w:rsidR="00A32ABD" w14:paraId="661B3477" w14:textId="77777777" w:rsidTr="00314D4A">
        <w:tc>
          <w:tcPr>
            <w:tcW w:w="2796" w:type="dxa"/>
          </w:tcPr>
          <w:p w14:paraId="002AB632" w14:textId="76D7C31F" w:rsidR="00A32ABD" w:rsidRPr="003078B1" w:rsidRDefault="00A32ABD" w:rsidP="007F06A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Linia do produkcji paliwa alternatywnego, Przemysłowa 7, 38-300 Gorlice</w:t>
            </w:r>
          </w:p>
        </w:tc>
        <w:tc>
          <w:tcPr>
            <w:tcW w:w="1761" w:type="dxa"/>
          </w:tcPr>
          <w:p w14:paraId="7D355AA8" w14:textId="77777777" w:rsidR="00A32ABD" w:rsidRDefault="00A32ABD" w:rsidP="007F06A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u w:val="none"/>
              </w:rPr>
            </w:pPr>
          </w:p>
          <w:p w14:paraId="019C3EA3" w14:textId="02E3E695" w:rsidR="00A32ABD" w:rsidRPr="003078B1" w:rsidRDefault="00A32ABD" w:rsidP="00A32AB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u w:val="none"/>
              </w:rPr>
              <w:t>191210</w:t>
            </w:r>
          </w:p>
        </w:tc>
        <w:tc>
          <w:tcPr>
            <w:tcW w:w="2693" w:type="dxa"/>
          </w:tcPr>
          <w:p w14:paraId="742F2D02" w14:textId="77777777" w:rsidR="00A32ABD" w:rsidRPr="00A32ABD" w:rsidRDefault="00A32ABD" w:rsidP="00A32AB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u w:val="none"/>
              </w:rPr>
            </w:pPr>
          </w:p>
          <w:p w14:paraId="6CAD9FA2" w14:textId="10A9927A" w:rsidR="00A32ABD" w:rsidRPr="00A32ABD" w:rsidRDefault="00027C40" w:rsidP="00A32AB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u w:val="none"/>
              </w:rPr>
            </w:pPr>
            <w:r>
              <w:rPr>
                <w:u w:val="none"/>
              </w:rPr>
              <w:t>100,4896</w:t>
            </w:r>
          </w:p>
        </w:tc>
        <w:tc>
          <w:tcPr>
            <w:tcW w:w="3260" w:type="dxa"/>
          </w:tcPr>
          <w:p w14:paraId="621B959B" w14:textId="2820394B" w:rsidR="00A32ABD" w:rsidRPr="003078B1" w:rsidRDefault="00A32ABD" w:rsidP="00027C40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 xml:space="preserve">Instalacja </w:t>
            </w:r>
            <w:r w:rsidR="00027C40">
              <w:rPr>
                <w:b w:val="0"/>
                <w:bCs w:val="0"/>
                <w:sz w:val="20"/>
                <w:szCs w:val="20"/>
                <w:u w:val="none"/>
              </w:rPr>
              <w:t>spalania paliw Forum Silesia S.A. ks. Doktora Antoniego Korczoka 15, 41-806 Zabrze</w:t>
            </w:r>
          </w:p>
        </w:tc>
      </w:tr>
      <w:tr w:rsidR="00D91075" w14:paraId="3620C572" w14:textId="77777777" w:rsidTr="00314D4A">
        <w:tc>
          <w:tcPr>
            <w:tcW w:w="4557" w:type="dxa"/>
            <w:gridSpan w:val="2"/>
          </w:tcPr>
          <w:p w14:paraId="53A61030" w14:textId="33E754D2" w:rsidR="00D91075" w:rsidRDefault="00D91075" w:rsidP="00BD7400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u w:val="none"/>
              </w:rPr>
            </w:pPr>
            <w:r>
              <w:rPr>
                <w:u w:val="none"/>
              </w:rPr>
              <w:t>Razem</w:t>
            </w:r>
          </w:p>
        </w:tc>
        <w:tc>
          <w:tcPr>
            <w:tcW w:w="2693" w:type="dxa"/>
          </w:tcPr>
          <w:p w14:paraId="24C7F4C1" w14:textId="58409F45" w:rsidR="00614AF4" w:rsidRDefault="00614AF4" w:rsidP="00614AF4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u w:val="none"/>
              </w:rPr>
            </w:pPr>
            <w:r>
              <w:rPr>
                <w:u w:val="none"/>
              </w:rPr>
              <w:t>100,4896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605587F" w14:textId="77777777" w:rsidR="00D91075" w:rsidRDefault="00D91075" w:rsidP="007F06A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u w:val="none"/>
              </w:rPr>
            </w:pPr>
          </w:p>
        </w:tc>
      </w:tr>
    </w:tbl>
    <w:p w14:paraId="72928AFA" w14:textId="3C864055" w:rsidR="007F06A7" w:rsidRDefault="007F06A7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6FBB4DA3" w14:textId="77777777" w:rsidR="0051347F" w:rsidRDefault="0051347F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58573CC4" w14:textId="77777777" w:rsidR="00027C40" w:rsidRDefault="00027C40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48ECA2E8" w14:textId="77777777" w:rsidR="00027C40" w:rsidRDefault="00027C40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5E096805" w14:textId="77777777" w:rsidR="00027C40" w:rsidRDefault="00027C40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0D591021" w14:textId="77777777" w:rsidR="006823A9" w:rsidRDefault="006823A9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3D134D43" w14:textId="77777777" w:rsidR="006823A9" w:rsidRDefault="006823A9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7E6E08B1" w14:textId="77777777" w:rsidR="006823A9" w:rsidRDefault="006823A9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57BA04DE" w14:textId="77777777" w:rsidR="00027C40" w:rsidRDefault="00027C40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07DF39DC" w14:textId="77777777" w:rsidR="00027C40" w:rsidRDefault="00027C40" w:rsidP="00077BFB">
      <w:pPr>
        <w:pStyle w:val="Nagwek1"/>
        <w:tabs>
          <w:tab w:val="left" w:pos="657"/>
        </w:tabs>
        <w:spacing w:before="0" w:line="360" w:lineRule="auto"/>
        <w:ind w:left="0" w:right="392"/>
        <w:jc w:val="both"/>
        <w:rPr>
          <w:u w:val="none"/>
        </w:rPr>
      </w:pPr>
    </w:p>
    <w:p w14:paraId="741CE8C0" w14:textId="77777777" w:rsidR="0095475E" w:rsidRDefault="0095475E" w:rsidP="007F06A7">
      <w:pPr>
        <w:pStyle w:val="Nagwek1"/>
        <w:tabs>
          <w:tab w:val="left" w:pos="657"/>
        </w:tabs>
        <w:spacing w:before="0" w:line="360" w:lineRule="auto"/>
        <w:ind w:right="392"/>
        <w:jc w:val="both"/>
        <w:rPr>
          <w:u w:val="none"/>
        </w:rPr>
      </w:pPr>
    </w:p>
    <w:p w14:paraId="43713F99" w14:textId="59D63C27" w:rsidR="0095475E" w:rsidRDefault="00A32ABD" w:rsidP="00EC0692">
      <w:pPr>
        <w:pStyle w:val="Nagwek1"/>
        <w:numPr>
          <w:ilvl w:val="0"/>
          <w:numId w:val="8"/>
        </w:numPr>
        <w:tabs>
          <w:tab w:val="left" w:pos="657"/>
        </w:tabs>
        <w:spacing w:before="0" w:line="360" w:lineRule="auto"/>
        <w:ind w:right="392"/>
        <w:jc w:val="both"/>
        <w:rPr>
          <w:u w:val="none"/>
        </w:rPr>
      </w:pPr>
      <w:r>
        <w:rPr>
          <w:u w:val="none"/>
        </w:rPr>
        <w:lastRenderedPageBreak/>
        <w:t xml:space="preserve">Informacja </w:t>
      </w:r>
      <w:r w:rsidR="0095475E">
        <w:rPr>
          <w:u w:val="none"/>
        </w:rPr>
        <w:t xml:space="preserve"> o masie odpadów, powstałych po sortowaniu niesegregowanych (zmieszanych) odpadów komunalnych odebranych, przekazanych do termicznego przekształcania</w:t>
      </w:r>
    </w:p>
    <w:tbl>
      <w:tblPr>
        <w:tblStyle w:val="Tabela-Siatka"/>
        <w:tblW w:w="0" w:type="auto"/>
        <w:tblInd w:w="400" w:type="dxa"/>
        <w:tblLook w:val="04A0" w:firstRow="1" w:lastRow="0" w:firstColumn="1" w:lastColumn="0" w:noHBand="0" w:noVBand="1"/>
      </w:tblPr>
      <w:tblGrid>
        <w:gridCol w:w="2714"/>
        <w:gridCol w:w="1308"/>
        <w:gridCol w:w="3086"/>
        <w:gridCol w:w="3752"/>
      </w:tblGrid>
      <w:tr w:rsidR="0095475E" w14:paraId="365BC6CF" w14:textId="77777777" w:rsidTr="006C1055">
        <w:trPr>
          <w:cantSplit/>
          <w:trHeight w:val="1088"/>
        </w:trPr>
        <w:tc>
          <w:tcPr>
            <w:tcW w:w="2714" w:type="dxa"/>
          </w:tcPr>
          <w:p w14:paraId="770344B9" w14:textId="77777777" w:rsidR="0095475E" w:rsidRDefault="0095475E" w:rsidP="0081756D">
            <w:r w:rsidRPr="004C7CE4">
              <w:t>Nazwa instalacji  z której zostały wytworzone odpady, powstałe z odebranych i zebranych przez podmiot  odpadów komunalnych przekazane do</w:t>
            </w:r>
            <w:r>
              <w:t xml:space="preserve"> termicznego przekształcania</w:t>
            </w:r>
          </w:p>
        </w:tc>
        <w:tc>
          <w:tcPr>
            <w:tcW w:w="1308" w:type="dxa"/>
            <w:textDirection w:val="btLr"/>
          </w:tcPr>
          <w:p w14:paraId="537069D0" w14:textId="77777777" w:rsidR="0095475E" w:rsidRDefault="0095475E" w:rsidP="0081756D">
            <w:pPr>
              <w:ind w:left="113" w:right="113"/>
            </w:pPr>
            <w:r>
              <w:t>Kod i rodzaj odpadu</w:t>
            </w:r>
          </w:p>
        </w:tc>
        <w:tc>
          <w:tcPr>
            <w:tcW w:w="3086" w:type="dxa"/>
          </w:tcPr>
          <w:p w14:paraId="1A982D1A" w14:textId="77777777" w:rsidR="0095475E" w:rsidRDefault="0095475E" w:rsidP="0081756D">
            <w:r>
              <w:t xml:space="preserve">Masa odpadów powstałych po sortowaniu odpadów selektywnie  odebranych i zebranych, przekazanych do termicznego przekształcania  odpadów w tonach </w:t>
            </w:r>
          </w:p>
        </w:tc>
        <w:tc>
          <w:tcPr>
            <w:tcW w:w="3752" w:type="dxa"/>
          </w:tcPr>
          <w:p w14:paraId="5B06FE6F" w14:textId="77777777" w:rsidR="0095475E" w:rsidRDefault="0095475E" w:rsidP="0081756D">
            <w:r>
              <w:t>Nazwa instalacji  do której przekazano odpady  do termicznego przekształcania odpadów</w:t>
            </w:r>
          </w:p>
        </w:tc>
      </w:tr>
      <w:tr w:rsidR="00DE1CAA" w:rsidRPr="003078B1" w14:paraId="32AFF821" w14:textId="77777777" w:rsidTr="006C1055">
        <w:trPr>
          <w:trHeight w:val="168"/>
        </w:trPr>
        <w:tc>
          <w:tcPr>
            <w:tcW w:w="2714" w:type="dxa"/>
            <w:vMerge w:val="restart"/>
          </w:tcPr>
          <w:p w14:paraId="7A86D93E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6BA6250E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74258C0C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7E8A9AAD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5C4A286E" w14:textId="5F7AA14B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Przedsiębiorstwo Usług Komunalnych „Empol” Sp. z.o.o. - </w:t>
            </w:r>
          </w:p>
          <w:p w14:paraId="1FD010F8" w14:textId="77777777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Linia do produkcji paliwa alternatywnego, Przemysłowa 7, 38-300 Gorlice</w:t>
            </w:r>
          </w:p>
          <w:p w14:paraId="79E6CEE9" w14:textId="7C0FB5C2" w:rsidR="00DE1CAA" w:rsidRPr="003078B1" w:rsidRDefault="00DE1CAA" w:rsidP="00DD3D4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restart"/>
          </w:tcPr>
          <w:p w14:paraId="7388E2C6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352A1BA8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529576AD" w14:textId="7777777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72A2EAE9" w14:textId="7777777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737F1AB9" w14:textId="7777777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6BE5D4B9" w14:textId="7777777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1110E80A" w14:textId="7777777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  <w:p w14:paraId="18D82F52" w14:textId="6B1EA0EF" w:rsidR="00DE1CAA" w:rsidRPr="003078B1" w:rsidRDefault="00DE1CAA" w:rsidP="00DE1CAA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19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12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10</w:t>
            </w:r>
          </w:p>
          <w:p w14:paraId="269CA713" w14:textId="7F013208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62C24311" w14:textId="0CEBD004" w:rsidR="00DE1CAA" w:rsidRPr="003078B1" w:rsidRDefault="00DE1CAA" w:rsidP="00C20EEA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0,05</w:t>
            </w:r>
          </w:p>
        </w:tc>
        <w:tc>
          <w:tcPr>
            <w:tcW w:w="3752" w:type="dxa"/>
            <w:vMerge w:val="restart"/>
          </w:tcPr>
          <w:p w14:paraId="2C7C2BFB" w14:textId="7C3F74FD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 xml:space="preserve">Instalacja 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spalania paliw Forum Silesia S.A. ks. Doktora Antoniego Korczoka 15, 41-806 Zabrze</w:t>
            </w:r>
          </w:p>
        </w:tc>
      </w:tr>
      <w:tr w:rsidR="00DE1CAA" w:rsidRPr="003078B1" w14:paraId="769ABA52" w14:textId="77777777" w:rsidTr="006C1055">
        <w:trPr>
          <w:trHeight w:val="414"/>
        </w:trPr>
        <w:tc>
          <w:tcPr>
            <w:tcW w:w="2714" w:type="dxa"/>
            <w:vMerge/>
          </w:tcPr>
          <w:p w14:paraId="705C8D67" w14:textId="5E81420F" w:rsidR="00DE1CAA" w:rsidRDefault="00DE1CAA" w:rsidP="00DD3D4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/>
          </w:tcPr>
          <w:p w14:paraId="29A9A58D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6C40D2E2" w14:textId="40D9646E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11,1785</w:t>
            </w:r>
          </w:p>
        </w:tc>
        <w:tc>
          <w:tcPr>
            <w:tcW w:w="3752" w:type="dxa"/>
            <w:vMerge/>
          </w:tcPr>
          <w:p w14:paraId="0DE71EF1" w14:textId="77777777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DE1CAA" w:rsidRPr="003078B1" w14:paraId="4670D28C" w14:textId="77777777" w:rsidTr="006C1055">
        <w:trPr>
          <w:trHeight w:val="237"/>
        </w:trPr>
        <w:tc>
          <w:tcPr>
            <w:tcW w:w="2714" w:type="dxa"/>
            <w:vMerge/>
          </w:tcPr>
          <w:p w14:paraId="4FE270DB" w14:textId="1D0E8F26" w:rsidR="00DE1CAA" w:rsidRDefault="00DE1CAA" w:rsidP="00DD3D4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/>
          </w:tcPr>
          <w:p w14:paraId="3D1054BB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368F553D" w14:textId="3434F8D7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301,4240</w:t>
            </w:r>
          </w:p>
        </w:tc>
        <w:tc>
          <w:tcPr>
            <w:tcW w:w="3752" w:type="dxa"/>
            <w:vMerge/>
          </w:tcPr>
          <w:p w14:paraId="33C5CDB1" w14:textId="77777777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DE1CAA" w:rsidRPr="003078B1" w14:paraId="7F7724A2" w14:textId="77777777" w:rsidTr="006C1055">
        <w:trPr>
          <w:trHeight w:val="1290"/>
        </w:trPr>
        <w:tc>
          <w:tcPr>
            <w:tcW w:w="2714" w:type="dxa"/>
            <w:vMerge/>
          </w:tcPr>
          <w:p w14:paraId="13B685C5" w14:textId="0A5E84CF" w:rsidR="00DE1CAA" w:rsidRPr="003078B1" w:rsidRDefault="00DE1CAA" w:rsidP="00DD3D4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/>
          </w:tcPr>
          <w:p w14:paraId="5C36956E" w14:textId="399F4E71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350F8603" w14:textId="0AEDE51D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0,05</w:t>
            </w:r>
          </w:p>
        </w:tc>
        <w:tc>
          <w:tcPr>
            <w:tcW w:w="3752" w:type="dxa"/>
          </w:tcPr>
          <w:p w14:paraId="2F94EDE5" w14:textId="1282EEA6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Instalacja do produkcji klinkieru  cementowanego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w piecach obrotowych</w:t>
            </w: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 xml:space="preserve">,; Cementownia 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„WARTA” S. A. </w:t>
            </w: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Polska Sp. z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3078B1">
              <w:rPr>
                <w:b w:val="0"/>
                <w:bCs w:val="0"/>
                <w:sz w:val="20"/>
                <w:szCs w:val="20"/>
                <w:u w:val="none"/>
              </w:rPr>
              <w:t>o.o.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, Przemysłowa 17, 98-355 Trębaczew</w:t>
            </w:r>
          </w:p>
        </w:tc>
      </w:tr>
      <w:tr w:rsidR="00DE1CAA" w:rsidRPr="003078B1" w14:paraId="148629C8" w14:textId="77777777" w:rsidTr="006C1055">
        <w:trPr>
          <w:trHeight w:val="138"/>
        </w:trPr>
        <w:tc>
          <w:tcPr>
            <w:tcW w:w="2714" w:type="dxa"/>
            <w:vMerge/>
          </w:tcPr>
          <w:p w14:paraId="0CB544FD" w14:textId="5F4A8877" w:rsidR="00DE1CAA" w:rsidRPr="003078B1" w:rsidRDefault="00DE1CAA" w:rsidP="00DD3D47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/>
          </w:tcPr>
          <w:p w14:paraId="212462D9" w14:textId="1221CCD2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0BF0D682" w14:textId="05005FE0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0,01</w:t>
            </w:r>
          </w:p>
        </w:tc>
        <w:tc>
          <w:tcPr>
            <w:tcW w:w="3752" w:type="dxa"/>
          </w:tcPr>
          <w:p w14:paraId="3161EB21" w14:textId="762F318C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Instalacja IED do produkcji klinkieru cementowego CEMENTOWNIA DYCKERCHOFF Polska Sp. z o.o. </w:t>
            </w:r>
          </w:p>
        </w:tc>
      </w:tr>
      <w:tr w:rsidR="00DE1CAA" w:rsidRPr="003078B1" w14:paraId="34DEEA67" w14:textId="77777777" w:rsidTr="006C1055">
        <w:trPr>
          <w:trHeight w:val="138"/>
        </w:trPr>
        <w:tc>
          <w:tcPr>
            <w:tcW w:w="2714" w:type="dxa"/>
            <w:vMerge/>
          </w:tcPr>
          <w:p w14:paraId="612B7C14" w14:textId="77777777" w:rsidR="00DE1CAA" w:rsidRDefault="00DE1CAA" w:rsidP="00614AF4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/>
          </w:tcPr>
          <w:p w14:paraId="5C440792" w14:textId="77777777" w:rsidR="00DE1CAA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6" w:type="dxa"/>
          </w:tcPr>
          <w:p w14:paraId="38E352FE" w14:textId="71912083" w:rsidR="00DE1CAA" w:rsidRDefault="00DE1CAA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0,01</w:t>
            </w:r>
          </w:p>
        </w:tc>
        <w:tc>
          <w:tcPr>
            <w:tcW w:w="3752" w:type="dxa"/>
          </w:tcPr>
          <w:p w14:paraId="03F3A3C8" w14:textId="75A33B2B" w:rsidR="00DE1CAA" w:rsidRPr="003078B1" w:rsidRDefault="00DE1CAA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Instalacja do produkcji klinkieru cementowego CEMEX Polska Sp. z o.o. </w:t>
            </w:r>
          </w:p>
        </w:tc>
      </w:tr>
      <w:tr w:rsidR="00077BFB" w:rsidRPr="003078B1" w14:paraId="58DC4F90" w14:textId="77777777" w:rsidTr="006C1055">
        <w:trPr>
          <w:trHeight w:val="388"/>
        </w:trPr>
        <w:tc>
          <w:tcPr>
            <w:tcW w:w="4022" w:type="dxa"/>
            <w:gridSpan w:val="2"/>
          </w:tcPr>
          <w:p w14:paraId="1DDE06F6" w14:textId="044A5C36" w:rsidR="00077BFB" w:rsidRPr="00A32ABD" w:rsidRDefault="00077BFB" w:rsidP="00BD7400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u w:val="none"/>
              </w:rPr>
            </w:pPr>
            <w:r w:rsidRPr="00A32ABD">
              <w:rPr>
                <w:u w:val="none"/>
              </w:rPr>
              <w:t>Razem</w:t>
            </w:r>
          </w:p>
        </w:tc>
        <w:tc>
          <w:tcPr>
            <w:tcW w:w="3086" w:type="dxa"/>
          </w:tcPr>
          <w:p w14:paraId="69BDDEFC" w14:textId="221F5BE3" w:rsidR="00077BFB" w:rsidRPr="00A32ABD" w:rsidRDefault="006C1055" w:rsidP="00077BFB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center"/>
              <w:rPr>
                <w:u w:val="none"/>
              </w:rPr>
            </w:pPr>
            <w:r>
              <w:rPr>
                <w:u w:val="none"/>
              </w:rPr>
              <w:t>312</w:t>
            </w:r>
            <w:r w:rsidR="00077BFB" w:rsidRPr="00A32ABD">
              <w:rPr>
                <w:u w:val="none"/>
              </w:rPr>
              <w:t>,</w:t>
            </w:r>
            <w:r>
              <w:rPr>
                <w:u w:val="none"/>
              </w:rPr>
              <w:t>7225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14:paraId="34205EA9" w14:textId="77777777" w:rsidR="00077BFB" w:rsidRPr="003078B1" w:rsidRDefault="00077BFB" w:rsidP="0081756D">
            <w:pPr>
              <w:pStyle w:val="Nagwek1"/>
              <w:tabs>
                <w:tab w:val="left" w:pos="657"/>
              </w:tabs>
              <w:spacing w:before="0" w:line="360" w:lineRule="auto"/>
              <w:ind w:left="0" w:right="392"/>
              <w:jc w:val="both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29C44831" w14:textId="77777777" w:rsidR="00261860" w:rsidRDefault="00261860">
      <w:pPr>
        <w:pStyle w:val="Tekstpodstawowy"/>
        <w:rPr>
          <w:sz w:val="20"/>
        </w:rPr>
      </w:pPr>
    </w:p>
    <w:p w14:paraId="4E52577E" w14:textId="77777777" w:rsidR="00314D4A" w:rsidRDefault="00314D4A">
      <w:pPr>
        <w:pStyle w:val="Tekstpodstawowy"/>
        <w:rPr>
          <w:sz w:val="20"/>
        </w:rPr>
      </w:pPr>
    </w:p>
    <w:p w14:paraId="628A24F0" w14:textId="0CFCEE09" w:rsidR="00261860" w:rsidRDefault="00000000" w:rsidP="00EC0692">
      <w:pPr>
        <w:pStyle w:val="Nagwek1"/>
        <w:numPr>
          <w:ilvl w:val="0"/>
          <w:numId w:val="8"/>
        </w:numPr>
        <w:tabs>
          <w:tab w:val="left" w:pos="865"/>
        </w:tabs>
        <w:spacing w:after="7" w:line="360" w:lineRule="auto"/>
        <w:ind w:right="392"/>
        <w:rPr>
          <w:u w:val="none"/>
        </w:rPr>
      </w:pPr>
      <w:r>
        <w:rPr>
          <w:color w:val="212121"/>
          <w:u w:val="none"/>
        </w:rPr>
        <w:t xml:space="preserve">Informacja </w:t>
      </w:r>
      <w:r>
        <w:rPr>
          <w:u w:val="none"/>
        </w:rPr>
        <w:t>o masie</w:t>
      </w:r>
      <w:r w:rsidR="00A912A3">
        <w:rPr>
          <w:u w:val="none"/>
        </w:rPr>
        <w:t xml:space="preserve"> odpadów przygotowanych </w:t>
      </w:r>
      <w:r w:rsidR="005B0BFA">
        <w:rPr>
          <w:u w:val="none"/>
        </w:rPr>
        <w:t>do ponownego użycia i poddanych recyklingowi z odpadów odebranych i zebranych  z terenu gminy Łukowica w danym okresie sprawozdawczym.</w:t>
      </w:r>
      <w:r w:rsidR="00A912A3">
        <w:rPr>
          <w:u w:val="none"/>
        </w:rPr>
        <w:t xml:space="preserve"> </w:t>
      </w:r>
    </w:p>
    <w:tbl>
      <w:tblPr>
        <w:tblStyle w:val="TableNormal"/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095"/>
        <w:gridCol w:w="1641"/>
        <w:gridCol w:w="3031"/>
      </w:tblGrid>
      <w:tr w:rsidR="00261860" w14:paraId="66F56F50" w14:textId="77777777" w:rsidTr="00B41C91">
        <w:trPr>
          <w:trHeight w:val="934"/>
        </w:trPr>
        <w:tc>
          <w:tcPr>
            <w:tcW w:w="1889" w:type="dxa"/>
            <w:shd w:val="clear" w:color="auto" w:fill="5B9BD4"/>
          </w:tcPr>
          <w:p w14:paraId="68B7F68F" w14:textId="77777777" w:rsidR="00261860" w:rsidRPr="00B41C91" w:rsidRDefault="0026186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47AB0F3" w14:textId="77777777" w:rsidR="00261860" w:rsidRPr="00B41C91" w:rsidRDefault="00000000">
            <w:pPr>
              <w:pStyle w:val="TableParagraph"/>
              <w:ind w:left="382" w:right="390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Kod odpadów</w:t>
            </w:r>
          </w:p>
        </w:tc>
        <w:tc>
          <w:tcPr>
            <w:tcW w:w="4095" w:type="dxa"/>
            <w:shd w:val="clear" w:color="auto" w:fill="5B9BD4"/>
          </w:tcPr>
          <w:p w14:paraId="21E354CA" w14:textId="77777777" w:rsidR="00261860" w:rsidRPr="00B41C91" w:rsidRDefault="0026186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9387C43" w14:textId="77777777" w:rsidR="00261860" w:rsidRPr="00B41C91" w:rsidRDefault="00000000">
            <w:pPr>
              <w:pStyle w:val="TableParagraph"/>
              <w:ind w:left="1373" w:right="1385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Rodzaj odpadów</w:t>
            </w:r>
          </w:p>
        </w:tc>
        <w:tc>
          <w:tcPr>
            <w:tcW w:w="1641" w:type="dxa"/>
            <w:shd w:val="clear" w:color="auto" w:fill="5B9BD4"/>
          </w:tcPr>
          <w:p w14:paraId="7703D6A0" w14:textId="77777777" w:rsidR="00261860" w:rsidRPr="00B41C91" w:rsidRDefault="0026186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94DB27B" w14:textId="77777777" w:rsidR="00261860" w:rsidRPr="00B41C91" w:rsidRDefault="00000000" w:rsidP="00935EDC">
            <w:r w:rsidRPr="00B41C91">
              <w:t>Masa odpadów odebranych</w:t>
            </w:r>
          </w:p>
        </w:tc>
        <w:tc>
          <w:tcPr>
            <w:tcW w:w="3031" w:type="dxa"/>
            <w:shd w:val="clear" w:color="auto" w:fill="5B9BD4"/>
          </w:tcPr>
          <w:p w14:paraId="64C50A59" w14:textId="77777777" w:rsidR="00261860" w:rsidRPr="00B41C91" w:rsidRDefault="00000000">
            <w:pPr>
              <w:pStyle w:val="TableParagraph"/>
              <w:ind w:left="136" w:right="139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Masa odpadów przygotowanych do</w:t>
            </w:r>
          </w:p>
          <w:p w14:paraId="762AE739" w14:textId="77777777" w:rsidR="00261860" w:rsidRPr="00B41C91" w:rsidRDefault="00000000">
            <w:pPr>
              <w:pStyle w:val="TableParagraph"/>
              <w:spacing w:before="1" w:line="310" w:lineRule="atLeast"/>
              <w:ind w:left="136" w:right="136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ponownego użycia i poddanych recyklingowi [Mg]</w:t>
            </w:r>
          </w:p>
        </w:tc>
      </w:tr>
      <w:tr w:rsidR="00261860" w14:paraId="3E95FC17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70BC48C5" w14:textId="77777777" w:rsidR="00261860" w:rsidRPr="00B41C91" w:rsidRDefault="00000000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150102</w:t>
            </w:r>
          </w:p>
        </w:tc>
        <w:tc>
          <w:tcPr>
            <w:tcW w:w="4095" w:type="dxa"/>
            <w:shd w:val="clear" w:color="auto" w:fill="BCD5ED"/>
          </w:tcPr>
          <w:p w14:paraId="02409F50" w14:textId="77777777" w:rsidR="00261860" w:rsidRPr="00B41C91" w:rsidRDefault="00000000">
            <w:pPr>
              <w:pStyle w:val="TableParagraph"/>
              <w:spacing w:line="242" w:lineRule="exact"/>
              <w:ind w:left="458" w:right="466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z tworzyw sztucznych</w:t>
            </w:r>
          </w:p>
        </w:tc>
        <w:tc>
          <w:tcPr>
            <w:tcW w:w="1641" w:type="dxa"/>
            <w:shd w:val="clear" w:color="auto" w:fill="BCD5ED"/>
          </w:tcPr>
          <w:p w14:paraId="042C695A" w14:textId="77777777" w:rsidR="00261860" w:rsidRPr="00B41C91" w:rsidRDefault="00000000">
            <w:pPr>
              <w:pStyle w:val="TableParagraph"/>
              <w:spacing w:line="242" w:lineRule="exact"/>
              <w:ind w:right="8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w w:val="99"/>
                <w:sz w:val="24"/>
                <w:szCs w:val="24"/>
              </w:rPr>
              <w:t>-</w:t>
            </w:r>
          </w:p>
        </w:tc>
        <w:tc>
          <w:tcPr>
            <w:tcW w:w="3031" w:type="dxa"/>
            <w:shd w:val="clear" w:color="auto" w:fill="BCD5ED"/>
          </w:tcPr>
          <w:p w14:paraId="36D25865" w14:textId="7C45C83A" w:rsidR="00261860" w:rsidRPr="00B41C91" w:rsidRDefault="00C50FDB">
            <w:pPr>
              <w:pStyle w:val="TableParagraph"/>
              <w:spacing w:line="242" w:lineRule="exact"/>
              <w:ind w:left="136" w:right="135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86,6153</w:t>
            </w:r>
          </w:p>
        </w:tc>
      </w:tr>
      <w:tr w:rsidR="00261860" w14:paraId="6F028355" w14:textId="77777777" w:rsidTr="00B41C91">
        <w:trPr>
          <w:trHeight w:val="382"/>
        </w:trPr>
        <w:tc>
          <w:tcPr>
            <w:tcW w:w="1889" w:type="dxa"/>
            <w:shd w:val="clear" w:color="auto" w:fill="5B9BD4"/>
          </w:tcPr>
          <w:p w14:paraId="1AF4CE02" w14:textId="77777777" w:rsidR="00261860" w:rsidRPr="00B41C91" w:rsidRDefault="00000000">
            <w:pPr>
              <w:pStyle w:val="TableParagraph"/>
              <w:spacing w:line="251" w:lineRule="exact"/>
              <w:ind w:left="382" w:right="390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150107</w:t>
            </w:r>
          </w:p>
        </w:tc>
        <w:tc>
          <w:tcPr>
            <w:tcW w:w="4095" w:type="dxa"/>
            <w:shd w:val="clear" w:color="auto" w:fill="DEEAF6"/>
          </w:tcPr>
          <w:p w14:paraId="3C8FD96D" w14:textId="77777777" w:rsidR="00261860" w:rsidRPr="00B41C91" w:rsidRDefault="00000000">
            <w:pPr>
              <w:pStyle w:val="TableParagraph"/>
              <w:spacing w:line="247" w:lineRule="exact"/>
              <w:ind w:left="458" w:right="461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ze szkła</w:t>
            </w:r>
          </w:p>
        </w:tc>
        <w:tc>
          <w:tcPr>
            <w:tcW w:w="1641" w:type="dxa"/>
            <w:shd w:val="clear" w:color="auto" w:fill="DEEAF6"/>
          </w:tcPr>
          <w:p w14:paraId="7594F500" w14:textId="2DB47D3B" w:rsidR="00261860" w:rsidRPr="00B41C91" w:rsidRDefault="00C50FDB">
            <w:pPr>
              <w:pStyle w:val="TableParagraph"/>
              <w:spacing w:line="247" w:lineRule="exact"/>
              <w:ind w:left="339" w:right="352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152,1800</w:t>
            </w:r>
          </w:p>
        </w:tc>
        <w:tc>
          <w:tcPr>
            <w:tcW w:w="3031" w:type="dxa"/>
            <w:shd w:val="clear" w:color="auto" w:fill="DEEAF6"/>
          </w:tcPr>
          <w:p w14:paraId="6E87E8FF" w14:textId="6F6096BE" w:rsidR="00261860" w:rsidRPr="00B41C91" w:rsidRDefault="00C50FDB">
            <w:pPr>
              <w:pStyle w:val="TableParagraph"/>
              <w:spacing w:line="247" w:lineRule="exact"/>
              <w:ind w:left="136" w:right="134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146,5477</w:t>
            </w:r>
          </w:p>
        </w:tc>
      </w:tr>
      <w:tr w:rsidR="00261860" w14:paraId="46D81C01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4E754818" w14:textId="77777777" w:rsidR="00261860" w:rsidRPr="00B41C91" w:rsidRDefault="00000000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150101</w:t>
            </w:r>
          </w:p>
        </w:tc>
        <w:tc>
          <w:tcPr>
            <w:tcW w:w="4095" w:type="dxa"/>
            <w:shd w:val="clear" w:color="auto" w:fill="BCD5ED"/>
          </w:tcPr>
          <w:p w14:paraId="045B9012" w14:textId="77777777" w:rsidR="00261860" w:rsidRPr="00B41C91" w:rsidRDefault="00000000">
            <w:pPr>
              <w:pStyle w:val="TableParagraph"/>
              <w:spacing w:line="243" w:lineRule="exact"/>
              <w:ind w:left="458" w:right="461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z papieru i tektury</w:t>
            </w:r>
          </w:p>
        </w:tc>
        <w:tc>
          <w:tcPr>
            <w:tcW w:w="1641" w:type="dxa"/>
            <w:shd w:val="clear" w:color="auto" w:fill="BCD5ED"/>
          </w:tcPr>
          <w:p w14:paraId="47B2C3BA" w14:textId="33ECA6D4" w:rsidR="00261860" w:rsidRPr="00B41C91" w:rsidRDefault="00C50FDB">
            <w:pPr>
              <w:pStyle w:val="TableParagraph"/>
              <w:spacing w:line="243" w:lineRule="exact"/>
              <w:ind w:left="339" w:right="347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34,38</w:t>
            </w:r>
          </w:p>
        </w:tc>
        <w:tc>
          <w:tcPr>
            <w:tcW w:w="3031" w:type="dxa"/>
            <w:shd w:val="clear" w:color="auto" w:fill="BCD5ED"/>
          </w:tcPr>
          <w:p w14:paraId="300B9176" w14:textId="2BE6CFA1" w:rsidR="00261860" w:rsidRPr="00B41C91" w:rsidRDefault="00C50FDB">
            <w:pPr>
              <w:pStyle w:val="TableParagraph"/>
              <w:spacing w:line="243" w:lineRule="exact"/>
              <w:ind w:left="136" w:right="137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30,0447</w:t>
            </w:r>
          </w:p>
        </w:tc>
      </w:tr>
      <w:tr w:rsidR="00261860" w14:paraId="0C88A864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6BB73EC8" w14:textId="77777777" w:rsidR="00261860" w:rsidRPr="00B41C91" w:rsidRDefault="00000000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150104</w:t>
            </w:r>
          </w:p>
        </w:tc>
        <w:tc>
          <w:tcPr>
            <w:tcW w:w="4095" w:type="dxa"/>
            <w:shd w:val="clear" w:color="auto" w:fill="DEEAF6"/>
          </w:tcPr>
          <w:p w14:paraId="6FF0787D" w14:textId="77777777" w:rsidR="00261860" w:rsidRPr="00B41C91" w:rsidRDefault="00000000">
            <w:pPr>
              <w:pStyle w:val="TableParagraph"/>
              <w:spacing w:line="243" w:lineRule="exact"/>
              <w:ind w:left="458" w:right="462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z metali</w:t>
            </w:r>
          </w:p>
        </w:tc>
        <w:tc>
          <w:tcPr>
            <w:tcW w:w="1641" w:type="dxa"/>
            <w:shd w:val="clear" w:color="auto" w:fill="DEEAF6"/>
          </w:tcPr>
          <w:p w14:paraId="774B3ABC" w14:textId="112D7DC8" w:rsidR="00261860" w:rsidRPr="00B41C91" w:rsidRDefault="00D96696">
            <w:pPr>
              <w:pStyle w:val="TableParagraph"/>
              <w:spacing w:line="243" w:lineRule="exact"/>
              <w:ind w:left="339" w:right="351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0</w:t>
            </w:r>
            <w:r w:rsidR="00C50FDB">
              <w:rPr>
                <w:color w:val="212121"/>
                <w:sz w:val="24"/>
                <w:szCs w:val="24"/>
              </w:rPr>
              <w:t>,0912</w:t>
            </w:r>
          </w:p>
        </w:tc>
        <w:tc>
          <w:tcPr>
            <w:tcW w:w="3031" w:type="dxa"/>
            <w:shd w:val="clear" w:color="auto" w:fill="DEEAF6"/>
          </w:tcPr>
          <w:p w14:paraId="1C192AB8" w14:textId="68543E32" w:rsidR="00261860" w:rsidRPr="00B41C91" w:rsidRDefault="00D96696">
            <w:pPr>
              <w:pStyle w:val="TableParagraph"/>
              <w:spacing w:line="243" w:lineRule="exact"/>
              <w:ind w:left="136" w:right="134"/>
              <w:jc w:val="center"/>
              <w:rPr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40,</w:t>
            </w:r>
            <w:r w:rsidR="00C50FDB">
              <w:rPr>
                <w:color w:val="212121"/>
                <w:sz w:val="24"/>
                <w:szCs w:val="24"/>
              </w:rPr>
              <w:t>8944</w:t>
            </w:r>
          </w:p>
        </w:tc>
      </w:tr>
      <w:tr w:rsidR="00D96696" w14:paraId="7B7D62E5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24F90B36" w14:textId="03DB7B08" w:rsidR="00D96696" w:rsidRPr="00B41C91" w:rsidRDefault="00D96696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150103</w:t>
            </w:r>
          </w:p>
        </w:tc>
        <w:tc>
          <w:tcPr>
            <w:tcW w:w="4095" w:type="dxa"/>
            <w:shd w:val="clear" w:color="auto" w:fill="DEEAF6"/>
          </w:tcPr>
          <w:p w14:paraId="012FCD8B" w14:textId="7AA3232D" w:rsidR="00D96696" w:rsidRPr="00B41C91" w:rsidRDefault="00D96696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z drewna</w:t>
            </w:r>
          </w:p>
        </w:tc>
        <w:tc>
          <w:tcPr>
            <w:tcW w:w="1641" w:type="dxa"/>
            <w:shd w:val="clear" w:color="auto" w:fill="DEEAF6"/>
          </w:tcPr>
          <w:p w14:paraId="21ED0672" w14:textId="77777777" w:rsidR="00D96696" w:rsidRPr="00B41C91" w:rsidRDefault="00D96696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EEAF6"/>
          </w:tcPr>
          <w:p w14:paraId="1D1CF8B1" w14:textId="4E795E36" w:rsidR="00D96696" w:rsidRPr="00B41C91" w:rsidRDefault="00D96696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0</w:t>
            </w:r>
            <w:r w:rsidR="001B249A">
              <w:rPr>
                <w:color w:val="212121"/>
                <w:sz w:val="24"/>
                <w:szCs w:val="24"/>
              </w:rPr>
              <w:t>,1891</w:t>
            </w:r>
          </w:p>
        </w:tc>
      </w:tr>
      <w:tr w:rsidR="00D96696" w14:paraId="38125C11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514F2194" w14:textId="04DFE37D" w:rsidR="00D96696" w:rsidRPr="00B41C91" w:rsidRDefault="00D96696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150105</w:t>
            </w:r>
          </w:p>
        </w:tc>
        <w:tc>
          <w:tcPr>
            <w:tcW w:w="4095" w:type="dxa"/>
            <w:shd w:val="clear" w:color="auto" w:fill="DEEAF6"/>
          </w:tcPr>
          <w:p w14:paraId="63C80B0C" w14:textId="7706A203" w:rsidR="00D96696" w:rsidRPr="00B41C91" w:rsidRDefault="00D96696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Opakowania wielomateriałowe</w:t>
            </w:r>
          </w:p>
        </w:tc>
        <w:tc>
          <w:tcPr>
            <w:tcW w:w="1641" w:type="dxa"/>
            <w:shd w:val="clear" w:color="auto" w:fill="DEEAF6"/>
          </w:tcPr>
          <w:p w14:paraId="0C5CB4DD" w14:textId="77777777" w:rsidR="00D96696" w:rsidRPr="00B41C91" w:rsidRDefault="00D96696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EEAF6"/>
          </w:tcPr>
          <w:p w14:paraId="5B932C2B" w14:textId="2CA284A7" w:rsidR="00D96696" w:rsidRPr="00B41C91" w:rsidRDefault="001B249A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6,0213</w:t>
            </w:r>
          </w:p>
        </w:tc>
      </w:tr>
      <w:tr w:rsidR="00D96696" w14:paraId="413A3E21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176B11AD" w14:textId="4585FB5C" w:rsidR="00D96696" w:rsidRPr="00B41C91" w:rsidRDefault="00D96696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191202</w:t>
            </w:r>
          </w:p>
        </w:tc>
        <w:tc>
          <w:tcPr>
            <w:tcW w:w="4095" w:type="dxa"/>
            <w:shd w:val="clear" w:color="auto" w:fill="DEEAF6"/>
          </w:tcPr>
          <w:p w14:paraId="0191E993" w14:textId="3FD12A7A" w:rsidR="00D96696" w:rsidRPr="00B41C91" w:rsidRDefault="00D96696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Metale żelazne</w:t>
            </w:r>
          </w:p>
        </w:tc>
        <w:tc>
          <w:tcPr>
            <w:tcW w:w="1641" w:type="dxa"/>
            <w:shd w:val="clear" w:color="auto" w:fill="DEEAF6"/>
          </w:tcPr>
          <w:p w14:paraId="55BA6A11" w14:textId="77777777" w:rsidR="00D96696" w:rsidRPr="00B41C91" w:rsidRDefault="00D96696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EEAF6"/>
          </w:tcPr>
          <w:p w14:paraId="6B83FAD2" w14:textId="5D601399" w:rsidR="00D96696" w:rsidRPr="00B41C91" w:rsidRDefault="00D96696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0,1170</w:t>
            </w:r>
          </w:p>
        </w:tc>
      </w:tr>
      <w:tr w:rsidR="00D96696" w14:paraId="1D32B8CC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16F7B05D" w14:textId="11476070" w:rsidR="00D96696" w:rsidRPr="00B41C91" w:rsidRDefault="00D96696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191207</w:t>
            </w:r>
          </w:p>
        </w:tc>
        <w:tc>
          <w:tcPr>
            <w:tcW w:w="4095" w:type="dxa"/>
            <w:shd w:val="clear" w:color="auto" w:fill="DEEAF6"/>
          </w:tcPr>
          <w:p w14:paraId="37359AFB" w14:textId="7013B050" w:rsidR="00D96696" w:rsidRPr="00B41C91" w:rsidRDefault="00D96696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Drewno inne niż wymienione  w 191206</w:t>
            </w:r>
          </w:p>
        </w:tc>
        <w:tc>
          <w:tcPr>
            <w:tcW w:w="1641" w:type="dxa"/>
            <w:shd w:val="clear" w:color="auto" w:fill="DEEAF6"/>
          </w:tcPr>
          <w:p w14:paraId="1E8755B2" w14:textId="77777777" w:rsidR="00D96696" w:rsidRPr="00B41C91" w:rsidRDefault="00D96696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EEAF6"/>
          </w:tcPr>
          <w:p w14:paraId="48EF3E38" w14:textId="6BC84F6D" w:rsidR="00D96696" w:rsidRPr="00B41C91" w:rsidRDefault="00D96696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>1,</w:t>
            </w:r>
            <w:r w:rsidR="001B249A">
              <w:rPr>
                <w:color w:val="212121"/>
                <w:sz w:val="24"/>
                <w:szCs w:val="24"/>
              </w:rPr>
              <w:t>3638</w:t>
            </w:r>
          </w:p>
        </w:tc>
      </w:tr>
      <w:tr w:rsidR="00D96696" w14:paraId="4AAA9CDF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2EA5C2D5" w14:textId="5CCCB7BE" w:rsidR="00D96696" w:rsidRPr="00B41C91" w:rsidRDefault="00D96696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200201</w:t>
            </w:r>
          </w:p>
        </w:tc>
        <w:tc>
          <w:tcPr>
            <w:tcW w:w="4095" w:type="dxa"/>
            <w:shd w:val="clear" w:color="auto" w:fill="DEEAF6"/>
          </w:tcPr>
          <w:p w14:paraId="28302392" w14:textId="47019CBB" w:rsidR="00D96696" w:rsidRPr="00B41C91" w:rsidRDefault="00D96696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 w:rsidRPr="00B41C91">
              <w:rPr>
                <w:color w:val="212121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1641" w:type="dxa"/>
            <w:shd w:val="clear" w:color="auto" w:fill="DEEAF6"/>
          </w:tcPr>
          <w:p w14:paraId="59D168BC" w14:textId="7330BFBE" w:rsidR="00D96696" w:rsidRPr="00B41C91" w:rsidRDefault="001B249A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15,18</w:t>
            </w:r>
          </w:p>
        </w:tc>
        <w:tc>
          <w:tcPr>
            <w:tcW w:w="3031" w:type="dxa"/>
            <w:shd w:val="clear" w:color="auto" w:fill="DEEAF6"/>
          </w:tcPr>
          <w:p w14:paraId="51ABE630" w14:textId="5CAFA097" w:rsidR="00D96696" w:rsidRPr="00B41C91" w:rsidRDefault="001B249A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15,18</w:t>
            </w:r>
          </w:p>
        </w:tc>
      </w:tr>
      <w:tr w:rsidR="001B249A" w14:paraId="5E4E22D4" w14:textId="77777777" w:rsidTr="00B41C91">
        <w:trPr>
          <w:trHeight w:val="377"/>
        </w:trPr>
        <w:tc>
          <w:tcPr>
            <w:tcW w:w="1889" w:type="dxa"/>
            <w:shd w:val="clear" w:color="auto" w:fill="5B9BD4"/>
          </w:tcPr>
          <w:p w14:paraId="32AD562A" w14:textId="09025775" w:rsidR="001B249A" w:rsidRPr="00B41C91" w:rsidRDefault="001B249A">
            <w:pPr>
              <w:pStyle w:val="TableParagraph"/>
              <w:spacing w:line="247" w:lineRule="exact"/>
              <w:ind w:left="382" w:right="390"/>
              <w:jc w:val="center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20 03 07</w:t>
            </w:r>
          </w:p>
        </w:tc>
        <w:tc>
          <w:tcPr>
            <w:tcW w:w="4095" w:type="dxa"/>
            <w:shd w:val="clear" w:color="auto" w:fill="DEEAF6"/>
          </w:tcPr>
          <w:p w14:paraId="3ECF5144" w14:textId="1D780D0C" w:rsidR="001B249A" w:rsidRPr="00B41C91" w:rsidRDefault="001B249A">
            <w:pPr>
              <w:pStyle w:val="TableParagraph"/>
              <w:spacing w:line="243" w:lineRule="exact"/>
              <w:ind w:left="458" w:right="462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Odpady wielkogabarytowe </w:t>
            </w:r>
          </w:p>
        </w:tc>
        <w:tc>
          <w:tcPr>
            <w:tcW w:w="1641" w:type="dxa"/>
            <w:shd w:val="clear" w:color="auto" w:fill="DEEAF6"/>
          </w:tcPr>
          <w:p w14:paraId="326D6689" w14:textId="460DBC73" w:rsidR="001B249A" w:rsidRDefault="001B249A">
            <w:pPr>
              <w:pStyle w:val="TableParagraph"/>
              <w:spacing w:line="243" w:lineRule="exact"/>
              <w:ind w:left="339" w:right="351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23,02</w:t>
            </w:r>
          </w:p>
        </w:tc>
        <w:tc>
          <w:tcPr>
            <w:tcW w:w="3031" w:type="dxa"/>
            <w:shd w:val="clear" w:color="auto" w:fill="DEEAF6"/>
          </w:tcPr>
          <w:p w14:paraId="2A035E87" w14:textId="711861BD" w:rsidR="001B249A" w:rsidRDefault="001B249A">
            <w:pPr>
              <w:pStyle w:val="TableParagraph"/>
              <w:spacing w:line="243" w:lineRule="exact"/>
              <w:ind w:left="136" w:right="134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0,1170</w:t>
            </w:r>
          </w:p>
        </w:tc>
      </w:tr>
      <w:tr w:rsidR="00261860" w14:paraId="42CF8972" w14:textId="77777777" w:rsidTr="00B41C91">
        <w:trPr>
          <w:trHeight w:val="415"/>
        </w:trPr>
        <w:tc>
          <w:tcPr>
            <w:tcW w:w="5984" w:type="dxa"/>
            <w:gridSpan w:val="2"/>
            <w:shd w:val="clear" w:color="auto" w:fill="5B9BD4"/>
          </w:tcPr>
          <w:p w14:paraId="71B0CC1B" w14:textId="77777777" w:rsidR="00261860" w:rsidRPr="00B41C91" w:rsidRDefault="00000000">
            <w:pPr>
              <w:pStyle w:val="TableParagraph"/>
              <w:spacing w:before="3"/>
              <w:ind w:left="2615" w:right="2613"/>
              <w:jc w:val="center"/>
              <w:rPr>
                <w:b/>
                <w:sz w:val="24"/>
                <w:szCs w:val="24"/>
              </w:rPr>
            </w:pPr>
            <w:r w:rsidRPr="00B41C91">
              <w:rPr>
                <w:b/>
                <w:color w:val="212121"/>
                <w:sz w:val="24"/>
                <w:szCs w:val="24"/>
              </w:rPr>
              <w:t>SUMA</w:t>
            </w:r>
          </w:p>
        </w:tc>
        <w:tc>
          <w:tcPr>
            <w:tcW w:w="1641" w:type="dxa"/>
            <w:shd w:val="clear" w:color="auto" w:fill="BCD5ED"/>
          </w:tcPr>
          <w:p w14:paraId="26932876" w14:textId="088E7762" w:rsidR="00261860" w:rsidRPr="00B41C91" w:rsidRDefault="001B249A">
            <w:pPr>
              <w:pStyle w:val="TableParagraph"/>
              <w:spacing w:before="3"/>
              <w:ind w:left="339" w:right="3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224,8512</w:t>
            </w:r>
          </w:p>
        </w:tc>
        <w:tc>
          <w:tcPr>
            <w:tcW w:w="3031" w:type="dxa"/>
            <w:shd w:val="clear" w:color="auto" w:fill="BCD5ED"/>
          </w:tcPr>
          <w:p w14:paraId="76840C0F" w14:textId="44B9A554" w:rsidR="00261860" w:rsidRPr="00B41C91" w:rsidRDefault="001B249A">
            <w:pPr>
              <w:pStyle w:val="TableParagraph"/>
              <w:spacing w:before="3"/>
              <w:ind w:left="136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326,9733</w:t>
            </w:r>
          </w:p>
        </w:tc>
      </w:tr>
    </w:tbl>
    <w:p w14:paraId="1B421C77" w14:textId="77777777" w:rsidR="00B41C91" w:rsidRDefault="00B41C91">
      <w:pPr>
        <w:pStyle w:val="Tekstpodstawowy"/>
        <w:rPr>
          <w:b/>
          <w:sz w:val="21"/>
        </w:rPr>
      </w:pPr>
    </w:p>
    <w:p w14:paraId="6A36D9CA" w14:textId="77777777" w:rsidR="00314D4A" w:rsidRDefault="00314D4A">
      <w:pPr>
        <w:pStyle w:val="Tekstpodstawowy"/>
        <w:rPr>
          <w:b/>
          <w:sz w:val="21"/>
        </w:rPr>
      </w:pPr>
    </w:p>
    <w:p w14:paraId="7D371BBA" w14:textId="77777777" w:rsidR="00D050D6" w:rsidRDefault="00D050D6">
      <w:pPr>
        <w:pStyle w:val="Tekstpodstawowy"/>
        <w:rPr>
          <w:b/>
          <w:sz w:val="21"/>
        </w:rPr>
      </w:pPr>
    </w:p>
    <w:p w14:paraId="19EBD3EF" w14:textId="77777777" w:rsidR="00B41C91" w:rsidRDefault="00B41C91">
      <w:pPr>
        <w:pStyle w:val="Tekstpodstawowy"/>
        <w:rPr>
          <w:b/>
          <w:sz w:val="21"/>
        </w:rPr>
      </w:pPr>
    </w:p>
    <w:p w14:paraId="5926245F" w14:textId="77777777" w:rsidR="00261860" w:rsidRDefault="00000000" w:rsidP="00EC0692">
      <w:pPr>
        <w:pStyle w:val="Akapitzlist"/>
        <w:numPr>
          <w:ilvl w:val="0"/>
          <w:numId w:val="8"/>
        </w:numPr>
        <w:tabs>
          <w:tab w:val="left" w:pos="641"/>
        </w:tabs>
        <w:spacing w:before="1"/>
        <w:rPr>
          <w:b/>
          <w:color w:val="000009"/>
          <w:sz w:val="24"/>
        </w:rPr>
      </w:pPr>
      <w:r>
        <w:rPr>
          <w:b/>
          <w:color w:val="000009"/>
          <w:sz w:val="24"/>
          <w:u w:val="thick" w:color="000009"/>
        </w:rPr>
        <w:t>Osiągnięte poziomy przygotowania do ponownego użycia i recyklingu odpadów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komunalnych</w:t>
      </w:r>
    </w:p>
    <w:p w14:paraId="274E3059" w14:textId="77777777" w:rsidR="00261860" w:rsidRDefault="00261860">
      <w:pPr>
        <w:pStyle w:val="Tekstpodstawowy"/>
        <w:spacing w:before="9"/>
        <w:rPr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8"/>
        <w:gridCol w:w="2946"/>
      </w:tblGrid>
      <w:tr w:rsidR="00261860" w14:paraId="53D16FA7" w14:textId="77777777" w:rsidTr="0041376D">
        <w:trPr>
          <w:trHeight w:val="414"/>
        </w:trPr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DA18605" w14:textId="77777777" w:rsidR="00261860" w:rsidRDefault="00261860">
            <w:pPr>
              <w:pStyle w:val="TableParagraph"/>
            </w:pPr>
          </w:p>
        </w:tc>
        <w:tc>
          <w:tcPr>
            <w:tcW w:w="2946" w:type="dxa"/>
            <w:tcBorders>
              <w:left w:val="nil"/>
            </w:tcBorders>
          </w:tcPr>
          <w:p w14:paraId="389F56CB" w14:textId="39D4A25A" w:rsidR="00261860" w:rsidRDefault="00000000">
            <w:pPr>
              <w:pStyle w:val="TableParagraph"/>
              <w:spacing w:before="3"/>
              <w:ind w:left="1034" w:right="10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202</w:t>
            </w:r>
            <w:r w:rsidR="00872590">
              <w:rPr>
                <w:b/>
                <w:color w:val="000009"/>
                <w:sz w:val="24"/>
              </w:rPr>
              <w:t>4</w:t>
            </w:r>
          </w:p>
        </w:tc>
      </w:tr>
      <w:tr w:rsidR="00261860" w14:paraId="44F24E02" w14:textId="77777777" w:rsidTr="0041376D">
        <w:trPr>
          <w:trHeight w:val="830"/>
        </w:trPr>
        <w:tc>
          <w:tcPr>
            <w:tcW w:w="7638" w:type="dxa"/>
            <w:tcBorders>
              <w:top w:val="nil"/>
            </w:tcBorders>
          </w:tcPr>
          <w:p w14:paraId="24B54591" w14:textId="77777777" w:rsidR="0026186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Poziom przygotowania do ponownego użycia i recyklingu odpadów</w:t>
            </w:r>
          </w:p>
          <w:p w14:paraId="593A94BB" w14:textId="77777777" w:rsidR="00261860" w:rsidRDefault="0000000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komunalnych</w:t>
            </w:r>
          </w:p>
        </w:tc>
        <w:tc>
          <w:tcPr>
            <w:tcW w:w="2946" w:type="dxa"/>
          </w:tcPr>
          <w:p w14:paraId="3768A798" w14:textId="756F1929" w:rsidR="00261860" w:rsidRDefault="00872590">
            <w:pPr>
              <w:pStyle w:val="TableParagraph"/>
              <w:spacing w:line="275" w:lineRule="exact"/>
              <w:ind w:left="1034" w:right="10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  <w:r w:rsidR="00B41C91">
              <w:rPr>
                <w:color w:val="000009"/>
                <w:sz w:val="24"/>
              </w:rPr>
              <w:t>%</w:t>
            </w:r>
          </w:p>
        </w:tc>
      </w:tr>
      <w:tr w:rsidR="00261860" w14:paraId="76427878" w14:textId="77777777" w:rsidTr="00B41C91">
        <w:trPr>
          <w:trHeight w:val="826"/>
        </w:trPr>
        <w:tc>
          <w:tcPr>
            <w:tcW w:w="7638" w:type="dxa"/>
          </w:tcPr>
          <w:p w14:paraId="7D1C2E75" w14:textId="138B115A" w:rsidR="00261860" w:rsidRDefault="00B41C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Poziom masy odpadów komunalnych ulegających biodegradacji</w:t>
            </w:r>
          </w:p>
          <w:p w14:paraId="3D2F29BA" w14:textId="77777777" w:rsidR="00261860" w:rsidRDefault="0000000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przekazanych do składowania</w:t>
            </w:r>
          </w:p>
        </w:tc>
        <w:tc>
          <w:tcPr>
            <w:tcW w:w="2946" w:type="dxa"/>
          </w:tcPr>
          <w:p w14:paraId="55609BB6" w14:textId="67FF34FC" w:rsidR="00261860" w:rsidRDefault="00000000">
            <w:pPr>
              <w:pStyle w:val="TableParagraph"/>
              <w:spacing w:line="275" w:lineRule="exact"/>
              <w:ind w:left="1034" w:right="10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0%</w:t>
            </w:r>
          </w:p>
        </w:tc>
      </w:tr>
    </w:tbl>
    <w:p w14:paraId="6F148E40" w14:textId="48CCD641" w:rsidR="00261860" w:rsidRDefault="00000000">
      <w:pPr>
        <w:pStyle w:val="Tekstpodstawowy"/>
        <w:spacing w:line="360" w:lineRule="auto"/>
        <w:ind w:left="400" w:right="396"/>
        <w:jc w:val="both"/>
      </w:pPr>
      <w:r>
        <w:t>Osiągnięte wskaźniki są obliczone na podstawie sprawozdań otrzymanych od firm odbierających odpady komunalne z terenu Gminy Łukowica oraz wzorów zamieszczonych w Rozporządzeniach Ministra Klimatu i</w:t>
      </w:r>
      <w:r w:rsidR="00B41C91">
        <w:t> </w:t>
      </w:r>
      <w:r>
        <w:t>Środowiska z dnia 3 sierpnia 2021 r. w sprawie poziomów przygotowania do ponownego użycia i recyklingu odpadów komunalnych (Dz.U. z 2021 poz. 1530) oraz Ministra Środowiska z 15 grudnia 2017 r. w sprawie poziomów ograniczenia składowania masy odpadów komunalnych ulegających biodegradacji (Dz. U. z 2017 r. poz.</w:t>
      </w:r>
      <w:r>
        <w:rPr>
          <w:spacing w:val="-1"/>
        </w:rPr>
        <w:t xml:space="preserve"> </w:t>
      </w:r>
      <w:r>
        <w:t>2412)</w:t>
      </w:r>
    </w:p>
    <w:p w14:paraId="02A2146E" w14:textId="77777777" w:rsidR="00261860" w:rsidRDefault="00261860">
      <w:pPr>
        <w:pStyle w:val="Tekstpodstawowy"/>
        <w:spacing w:before="6"/>
        <w:rPr>
          <w:sz w:val="36"/>
        </w:rPr>
      </w:pPr>
    </w:p>
    <w:p w14:paraId="1EF67816" w14:textId="77777777" w:rsidR="00261860" w:rsidRDefault="00000000" w:rsidP="00806B40">
      <w:pPr>
        <w:pStyle w:val="Nagwek1"/>
        <w:numPr>
          <w:ilvl w:val="0"/>
          <w:numId w:val="8"/>
        </w:numPr>
        <w:tabs>
          <w:tab w:val="left" w:pos="717"/>
        </w:tabs>
        <w:spacing w:before="0"/>
        <w:ind w:left="716" w:hanging="317"/>
        <w:jc w:val="both"/>
        <w:rPr>
          <w:color w:val="000009"/>
          <w:u w:val="none"/>
        </w:rPr>
      </w:pPr>
      <w:r>
        <w:rPr>
          <w:color w:val="333333"/>
          <w:u w:val="thick" w:color="000009"/>
        </w:rPr>
        <w:t>Masa odpadów komunalnych wytworzonych na terenie gminy przekazanych do</w:t>
      </w:r>
      <w:r>
        <w:rPr>
          <w:color w:val="333333"/>
          <w:spacing w:val="14"/>
          <w:u w:val="thick" w:color="000009"/>
        </w:rPr>
        <w:t xml:space="preserve"> </w:t>
      </w:r>
      <w:r>
        <w:rPr>
          <w:color w:val="333333"/>
          <w:u w:val="thick" w:color="000009"/>
        </w:rPr>
        <w:t>termicznego</w:t>
      </w:r>
    </w:p>
    <w:p w14:paraId="70699957" w14:textId="28BA2E0C" w:rsidR="00261860" w:rsidRDefault="00000000" w:rsidP="00806B40">
      <w:pPr>
        <w:tabs>
          <w:tab w:val="left" w:pos="2218"/>
          <w:tab w:val="left" w:pos="2885"/>
          <w:tab w:val="left" w:pos="3988"/>
          <w:tab w:val="left" w:pos="4740"/>
          <w:tab w:val="left" w:pos="5887"/>
          <w:tab w:val="left" w:pos="7498"/>
          <w:tab w:val="left" w:pos="9140"/>
          <w:tab w:val="left" w:pos="9600"/>
        </w:tabs>
        <w:spacing w:before="137"/>
        <w:ind w:left="400"/>
        <w:jc w:val="both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przekształcania</w:t>
      </w:r>
      <w:r>
        <w:rPr>
          <w:b/>
          <w:color w:val="333333"/>
          <w:sz w:val="24"/>
          <w:u w:val="thick" w:color="333333"/>
        </w:rPr>
        <w:tab/>
      </w:r>
      <w:r>
        <w:rPr>
          <w:b/>
          <w:color w:val="333333"/>
          <w:spacing w:val="-3"/>
          <w:sz w:val="24"/>
          <w:u w:val="thick" w:color="333333"/>
        </w:rPr>
        <w:t>oraz</w:t>
      </w:r>
      <w:r>
        <w:rPr>
          <w:b/>
          <w:color w:val="333333"/>
          <w:spacing w:val="-3"/>
          <w:sz w:val="24"/>
          <w:u w:val="thick" w:color="333333"/>
        </w:rPr>
        <w:tab/>
      </w:r>
      <w:r>
        <w:rPr>
          <w:b/>
          <w:color w:val="333333"/>
          <w:sz w:val="24"/>
          <w:u w:val="thick" w:color="333333"/>
        </w:rPr>
        <w:t>stosunek</w:t>
      </w:r>
      <w:r>
        <w:rPr>
          <w:b/>
          <w:color w:val="333333"/>
          <w:sz w:val="24"/>
          <w:u w:val="thick" w:color="333333"/>
        </w:rPr>
        <w:tab/>
        <w:t>masy</w:t>
      </w:r>
      <w:r>
        <w:rPr>
          <w:b/>
          <w:color w:val="333333"/>
          <w:sz w:val="24"/>
          <w:u w:val="thick" w:color="333333"/>
        </w:rPr>
        <w:tab/>
        <w:t>odpadów</w:t>
      </w:r>
      <w:r>
        <w:rPr>
          <w:b/>
          <w:color w:val="333333"/>
          <w:sz w:val="24"/>
          <w:u w:val="thick" w:color="333333"/>
        </w:rPr>
        <w:tab/>
        <w:t>komunalnych</w:t>
      </w:r>
      <w:r>
        <w:rPr>
          <w:b/>
          <w:color w:val="333333"/>
          <w:sz w:val="24"/>
          <w:u w:val="thick" w:color="333333"/>
        </w:rPr>
        <w:tab/>
        <w:t>przekazanych</w:t>
      </w:r>
      <w:r>
        <w:rPr>
          <w:b/>
          <w:color w:val="333333"/>
          <w:sz w:val="24"/>
          <w:u w:val="thick" w:color="333333"/>
        </w:rPr>
        <w:tab/>
      </w:r>
      <w:r>
        <w:rPr>
          <w:b/>
          <w:color w:val="333333"/>
          <w:spacing w:val="-3"/>
          <w:sz w:val="24"/>
          <w:u w:val="thick" w:color="333333"/>
        </w:rPr>
        <w:t>do</w:t>
      </w:r>
      <w:r>
        <w:rPr>
          <w:b/>
          <w:color w:val="333333"/>
          <w:spacing w:val="-3"/>
          <w:sz w:val="24"/>
          <w:u w:val="thick" w:color="333333"/>
        </w:rPr>
        <w:tab/>
      </w:r>
      <w:r>
        <w:rPr>
          <w:b/>
          <w:color w:val="333333"/>
          <w:sz w:val="24"/>
          <w:u w:val="thick" w:color="333333"/>
        </w:rPr>
        <w:t>termicznego</w:t>
      </w:r>
    </w:p>
    <w:p w14:paraId="1E2C9C0A" w14:textId="09854426" w:rsidR="00261860" w:rsidRDefault="00000000" w:rsidP="00806B40">
      <w:pPr>
        <w:spacing w:before="140"/>
        <w:ind w:left="400"/>
        <w:jc w:val="both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 xml:space="preserve">przekształcania </w:t>
      </w:r>
      <w:r>
        <w:rPr>
          <w:b/>
          <w:color w:val="333333"/>
          <w:spacing w:val="-3"/>
          <w:sz w:val="24"/>
          <w:u w:val="thick" w:color="333333"/>
        </w:rPr>
        <w:t xml:space="preserve">do </w:t>
      </w:r>
      <w:r>
        <w:rPr>
          <w:b/>
          <w:color w:val="333333"/>
          <w:sz w:val="24"/>
          <w:u w:val="thick" w:color="333333"/>
        </w:rPr>
        <w:t>masy odpadów komunalnych wytworzonych na terenie gminy.</w:t>
      </w:r>
    </w:p>
    <w:p w14:paraId="306AE1CF" w14:textId="77777777" w:rsidR="00261860" w:rsidRDefault="00261860" w:rsidP="00545153">
      <w:pPr>
        <w:pStyle w:val="Tekstpodstawowy"/>
        <w:spacing w:before="10"/>
        <w:jc w:val="both"/>
        <w:rPr>
          <w:b/>
          <w:sz w:val="1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6"/>
        <w:gridCol w:w="1986"/>
      </w:tblGrid>
      <w:tr w:rsidR="00261860" w14:paraId="277701D8" w14:textId="77777777" w:rsidTr="00EC0692">
        <w:trPr>
          <w:trHeight w:val="414"/>
        </w:trPr>
        <w:tc>
          <w:tcPr>
            <w:tcW w:w="8626" w:type="dxa"/>
            <w:vMerge w:val="restart"/>
            <w:shd w:val="clear" w:color="auto" w:fill="5B9BD4"/>
          </w:tcPr>
          <w:p w14:paraId="0F658231" w14:textId="77777777" w:rsidR="00261860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Masa odpadów wytworzonych na terenie gminy</w:t>
            </w:r>
          </w:p>
          <w:p w14:paraId="444049EC" w14:textId="77777777" w:rsidR="00261860" w:rsidRDefault="00000000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- przekazana do termicznego przekształcania</w:t>
            </w:r>
          </w:p>
        </w:tc>
        <w:tc>
          <w:tcPr>
            <w:tcW w:w="1986" w:type="dxa"/>
            <w:shd w:val="clear" w:color="auto" w:fill="5B9BD4"/>
          </w:tcPr>
          <w:p w14:paraId="7883E695" w14:textId="22CA8DF9" w:rsidR="00447AC4" w:rsidRDefault="00000000" w:rsidP="00806B40">
            <w:pPr>
              <w:pStyle w:val="TableParagraph"/>
              <w:ind w:left="111"/>
              <w:jc w:val="center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872590">
              <w:rPr>
                <w:b/>
                <w:color w:val="000009"/>
                <w:sz w:val="24"/>
              </w:rPr>
              <w:t>530</w:t>
            </w:r>
            <w:r>
              <w:rPr>
                <w:b/>
                <w:color w:val="000009"/>
                <w:sz w:val="24"/>
              </w:rPr>
              <w:t>,</w:t>
            </w:r>
            <w:r w:rsidR="00872590">
              <w:rPr>
                <w:b/>
                <w:color w:val="000009"/>
                <w:sz w:val="24"/>
              </w:rPr>
              <w:t>7091</w:t>
            </w:r>
          </w:p>
          <w:p w14:paraId="7160BE72" w14:textId="2C02E696" w:rsidR="00261860" w:rsidRDefault="00261860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261860" w14:paraId="5408D9D3" w14:textId="77777777" w:rsidTr="00EC0692">
        <w:trPr>
          <w:trHeight w:val="410"/>
        </w:trPr>
        <w:tc>
          <w:tcPr>
            <w:tcW w:w="8626" w:type="dxa"/>
            <w:vMerge/>
            <w:shd w:val="clear" w:color="auto" w:fill="5B9BD4"/>
          </w:tcPr>
          <w:p w14:paraId="1B8E7AA3" w14:textId="77777777" w:rsidR="00261860" w:rsidRDefault="0026186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DEEAF6"/>
          </w:tcPr>
          <w:p w14:paraId="44037769" w14:textId="376497D5" w:rsidR="00261860" w:rsidRDefault="00872590" w:rsidP="00806B40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413,2121</w:t>
            </w:r>
          </w:p>
        </w:tc>
      </w:tr>
      <w:tr w:rsidR="00261860" w14:paraId="134275EC" w14:textId="77777777" w:rsidTr="00EC0692">
        <w:trPr>
          <w:trHeight w:val="830"/>
        </w:trPr>
        <w:tc>
          <w:tcPr>
            <w:tcW w:w="8626" w:type="dxa"/>
          </w:tcPr>
          <w:p w14:paraId="729955F5" w14:textId="77777777" w:rsidR="0026186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Stosunek masy odpadów komunalnych przekazanych do termicznego przekształcania do masy odpadów komunalnych wytworzonych na terenie</w:t>
            </w:r>
          </w:p>
          <w:p w14:paraId="7F837DD4" w14:textId="4157A0D8" w:rsidR="00261860" w:rsidRDefault="004C4F1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Gminy [%].</w:t>
            </w:r>
          </w:p>
        </w:tc>
        <w:tc>
          <w:tcPr>
            <w:tcW w:w="1986" w:type="dxa"/>
          </w:tcPr>
          <w:p w14:paraId="727F2885" w14:textId="34DF3308" w:rsidR="00261860" w:rsidRDefault="004C4F1B" w:rsidP="0051347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</w:tr>
    </w:tbl>
    <w:p w14:paraId="293EF3EC" w14:textId="77777777" w:rsidR="00261860" w:rsidRDefault="00261860">
      <w:pPr>
        <w:spacing w:line="275" w:lineRule="exact"/>
        <w:rPr>
          <w:sz w:val="24"/>
        </w:rPr>
      </w:pPr>
    </w:p>
    <w:p w14:paraId="1A8E5D0C" w14:textId="77777777" w:rsidR="00261860" w:rsidRDefault="00000000" w:rsidP="00E502C4">
      <w:pPr>
        <w:spacing w:before="64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Podsumowanie</w:t>
      </w:r>
    </w:p>
    <w:p w14:paraId="4C44B667" w14:textId="6F8DE413" w:rsidR="00E9772D" w:rsidRPr="00C50FDB" w:rsidRDefault="00000000" w:rsidP="00C50FDB">
      <w:pPr>
        <w:pStyle w:val="Tekstpodstawowy"/>
        <w:spacing w:before="132" w:line="360" w:lineRule="auto"/>
        <w:ind w:left="400" w:right="397"/>
        <w:jc w:val="both"/>
        <w:rPr>
          <w:color w:val="000009"/>
        </w:rPr>
      </w:pPr>
      <w:r>
        <w:rPr>
          <w:color w:val="000009"/>
        </w:rPr>
        <w:t>Reasumując, Gmina Łukowica w roku 202</w:t>
      </w:r>
      <w:r w:rsidR="004C4F1B">
        <w:rPr>
          <w:color w:val="000009"/>
        </w:rPr>
        <w:t>4</w:t>
      </w:r>
      <w:r>
        <w:rPr>
          <w:color w:val="000009"/>
        </w:rPr>
        <w:t xml:space="preserve"> prowadziła system gospodarowania odpadami komunalnymi zgodnie z wytycznymi ujętymi w aktualnym „Planie Gospodarki Odpadami dla Województwa Małopolskiego”. Wdrożyła i realizowała przejęte obowiązki w zakresie gospodarki odpadami komunalnymi. Priorytetowym  zadaniem dla gminy na kolejne lata jest prowadzenie działań edukacyjno-informacyjnych     i</w:t>
      </w:r>
      <w:r w:rsidR="006D125D">
        <w:rPr>
          <w:color w:val="000009"/>
        </w:rPr>
        <w:t> </w:t>
      </w:r>
      <w:r>
        <w:rPr>
          <w:color w:val="000009"/>
        </w:rPr>
        <w:t xml:space="preserve">stworzenie instrumentów motywujących i mobilizujących mieszkańców do selektywnej zbiórki odpadów komunalnych w celu osiągnięcia wymaganych poziomów recyklingu, przygotowania do ponownego użycia i </w:t>
      </w:r>
      <w:r w:rsidR="006D125D">
        <w:rPr>
          <w:color w:val="000009"/>
        </w:rPr>
        <w:t> </w:t>
      </w:r>
      <w:r>
        <w:rPr>
          <w:color w:val="000009"/>
        </w:rPr>
        <w:t>odzysku.  Kluczową  inwestycją jest</w:t>
      </w:r>
      <w:r w:rsidR="004C4F1B">
        <w:rPr>
          <w:color w:val="000009"/>
        </w:rPr>
        <w:t xml:space="preserve"> rozbudowa </w:t>
      </w:r>
      <w:r>
        <w:rPr>
          <w:color w:val="000009"/>
        </w:rPr>
        <w:t>PSZOK</w:t>
      </w:r>
      <w:r w:rsidR="002565F7">
        <w:rPr>
          <w:color w:val="000009"/>
        </w:rPr>
        <w:t>- u</w:t>
      </w:r>
      <w:r w:rsidR="004C4F1B">
        <w:rPr>
          <w:color w:val="000009"/>
        </w:rPr>
        <w:t>, doposażenie go</w:t>
      </w:r>
      <w:r>
        <w:rPr>
          <w:color w:val="000009"/>
        </w:rPr>
        <w:t xml:space="preserve"> w większą ilość kontenerów do gromadzenia odpadów. W celu spełnienia wymogów w zakresie redukcji odpadów komunalnych ulegających biodegradacji kierowanych do składowania, niezbędne jest prowadzenie selektywnej zbiórki bioodpadów i przekazywanie ich do miejsc odzysku oraz zagospodarowanie we własnym zakresie, między innymi poprzez przydomowe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kompostowniki</w:t>
      </w:r>
      <w:r w:rsidR="00E502C4">
        <w:rPr>
          <w:color w:val="000009"/>
        </w:rPr>
        <w:t>.</w:t>
      </w:r>
    </w:p>
    <w:p w14:paraId="7552D42E" w14:textId="77777777" w:rsidR="00261860" w:rsidRDefault="00261860">
      <w:pPr>
        <w:pStyle w:val="Tekstpodstawowy"/>
        <w:rPr>
          <w:sz w:val="26"/>
        </w:rPr>
      </w:pPr>
    </w:p>
    <w:p w14:paraId="05A2E805" w14:textId="5DC6FD25" w:rsidR="00261860" w:rsidRPr="00E9772D" w:rsidRDefault="00000000" w:rsidP="00E9772D">
      <w:pPr>
        <w:rPr>
          <w:sz w:val="24"/>
          <w:szCs w:val="24"/>
        </w:rPr>
      </w:pPr>
      <w:r w:rsidRPr="00E9772D">
        <w:rPr>
          <w:b/>
          <w:bCs/>
          <w:sz w:val="24"/>
          <w:szCs w:val="24"/>
        </w:rPr>
        <w:t>Opracował:</w:t>
      </w:r>
      <w:r w:rsidR="002565F7" w:rsidRPr="00E9772D">
        <w:rPr>
          <w:b/>
          <w:bCs/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2565F7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2565F7" w:rsidRPr="00E9772D">
        <w:rPr>
          <w:b/>
          <w:bCs/>
          <w:sz w:val="24"/>
          <w:szCs w:val="24"/>
        </w:rPr>
        <w:t>Zatwierdził</w:t>
      </w:r>
    </w:p>
    <w:p w14:paraId="55ABAC4E" w14:textId="1972A42C" w:rsidR="00261860" w:rsidRPr="00E9772D" w:rsidRDefault="002565F7" w:rsidP="00E9772D">
      <w:pPr>
        <w:rPr>
          <w:sz w:val="24"/>
          <w:szCs w:val="24"/>
        </w:rPr>
      </w:pPr>
      <w:r w:rsidRPr="00E9772D">
        <w:rPr>
          <w:sz w:val="24"/>
          <w:szCs w:val="24"/>
        </w:rPr>
        <w:t>Anna Pietrucha</w:t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</w:r>
      <w:r w:rsidR="00E9772D" w:rsidRPr="00E9772D">
        <w:rPr>
          <w:sz w:val="24"/>
          <w:szCs w:val="24"/>
        </w:rPr>
        <w:tab/>
        <w:t>Dawid Wilk</w:t>
      </w:r>
    </w:p>
    <w:p w14:paraId="13C0C93A" w14:textId="00B44A3D" w:rsidR="00E9772D" w:rsidRPr="00E9772D" w:rsidRDefault="00E9772D" w:rsidP="00E9772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772D">
        <w:rPr>
          <w:sz w:val="20"/>
          <w:szCs w:val="20"/>
        </w:rPr>
        <w:t xml:space="preserve">Kierownik Referatu Gospodarki Komunalnej </w:t>
      </w:r>
    </w:p>
    <w:sectPr w:rsidR="00E9772D" w:rsidRPr="00E9772D">
      <w:pgSz w:w="11910" w:h="16840"/>
      <w:pgMar w:top="64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3DB"/>
    <w:multiLevelType w:val="hybridMultilevel"/>
    <w:tmpl w:val="8FFC5828"/>
    <w:lvl w:ilvl="0" w:tplc="86DE51E6">
      <w:start w:val="1"/>
      <w:numFmt w:val="decimal"/>
      <w:lvlText w:val="%1."/>
      <w:lvlJc w:val="left"/>
      <w:pPr>
        <w:ind w:left="400" w:hanging="2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l-PL" w:eastAsia="pl-PL" w:bidi="pl-PL"/>
      </w:rPr>
    </w:lvl>
    <w:lvl w:ilvl="1" w:tplc="C0F871C8">
      <w:numFmt w:val="bullet"/>
      <w:lvlText w:val="•"/>
      <w:lvlJc w:val="left"/>
      <w:pPr>
        <w:ind w:left="1486" w:hanging="248"/>
      </w:pPr>
      <w:rPr>
        <w:rFonts w:hint="default"/>
        <w:lang w:val="pl-PL" w:eastAsia="pl-PL" w:bidi="pl-PL"/>
      </w:rPr>
    </w:lvl>
    <w:lvl w:ilvl="2" w:tplc="672A3E3C">
      <w:numFmt w:val="bullet"/>
      <w:lvlText w:val="•"/>
      <w:lvlJc w:val="left"/>
      <w:pPr>
        <w:ind w:left="2573" w:hanging="248"/>
      </w:pPr>
      <w:rPr>
        <w:rFonts w:hint="default"/>
        <w:lang w:val="pl-PL" w:eastAsia="pl-PL" w:bidi="pl-PL"/>
      </w:rPr>
    </w:lvl>
    <w:lvl w:ilvl="3" w:tplc="F4A882A6">
      <w:numFmt w:val="bullet"/>
      <w:lvlText w:val="•"/>
      <w:lvlJc w:val="left"/>
      <w:pPr>
        <w:ind w:left="3660" w:hanging="248"/>
      </w:pPr>
      <w:rPr>
        <w:rFonts w:hint="default"/>
        <w:lang w:val="pl-PL" w:eastAsia="pl-PL" w:bidi="pl-PL"/>
      </w:rPr>
    </w:lvl>
    <w:lvl w:ilvl="4" w:tplc="9D00AAD0">
      <w:numFmt w:val="bullet"/>
      <w:lvlText w:val="•"/>
      <w:lvlJc w:val="left"/>
      <w:pPr>
        <w:ind w:left="4747" w:hanging="248"/>
      </w:pPr>
      <w:rPr>
        <w:rFonts w:hint="default"/>
        <w:lang w:val="pl-PL" w:eastAsia="pl-PL" w:bidi="pl-PL"/>
      </w:rPr>
    </w:lvl>
    <w:lvl w:ilvl="5" w:tplc="992A79DE">
      <w:numFmt w:val="bullet"/>
      <w:lvlText w:val="•"/>
      <w:lvlJc w:val="left"/>
      <w:pPr>
        <w:ind w:left="5834" w:hanging="248"/>
      </w:pPr>
      <w:rPr>
        <w:rFonts w:hint="default"/>
        <w:lang w:val="pl-PL" w:eastAsia="pl-PL" w:bidi="pl-PL"/>
      </w:rPr>
    </w:lvl>
    <w:lvl w:ilvl="6" w:tplc="C8560D80">
      <w:numFmt w:val="bullet"/>
      <w:lvlText w:val="•"/>
      <w:lvlJc w:val="left"/>
      <w:pPr>
        <w:ind w:left="6920" w:hanging="248"/>
      </w:pPr>
      <w:rPr>
        <w:rFonts w:hint="default"/>
        <w:lang w:val="pl-PL" w:eastAsia="pl-PL" w:bidi="pl-PL"/>
      </w:rPr>
    </w:lvl>
    <w:lvl w:ilvl="7" w:tplc="379603E4">
      <w:numFmt w:val="bullet"/>
      <w:lvlText w:val="•"/>
      <w:lvlJc w:val="left"/>
      <w:pPr>
        <w:ind w:left="8007" w:hanging="248"/>
      </w:pPr>
      <w:rPr>
        <w:rFonts w:hint="default"/>
        <w:lang w:val="pl-PL" w:eastAsia="pl-PL" w:bidi="pl-PL"/>
      </w:rPr>
    </w:lvl>
    <w:lvl w:ilvl="8" w:tplc="88825F96">
      <w:numFmt w:val="bullet"/>
      <w:lvlText w:val="•"/>
      <w:lvlJc w:val="left"/>
      <w:pPr>
        <w:ind w:left="9094" w:hanging="248"/>
      </w:pPr>
      <w:rPr>
        <w:rFonts w:hint="default"/>
        <w:lang w:val="pl-PL" w:eastAsia="pl-PL" w:bidi="pl-PL"/>
      </w:rPr>
    </w:lvl>
  </w:abstractNum>
  <w:abstractNum w:abstractNumId="1" w15:restartNumberingAfterBreak="0">
    <w:nsid w:val="2E9B27CF"/>
    <w:multiLevelType w:val="multilevel"/>
    <w:tmpl w:val="AE7E8D76"/>
    <w:lvl w:ilvl="0">
      <w:start w:val="5"/>
      <w:numFmt w:val="decimal"/>
      <w:lvlText w:val="%1."/>
      <w:lvlJc w:val="left"/>
      <w:pPr>
        <w:ind w:left="383" w:hanging="241"/>
      </w:pPr>
      <w:rPr>
        <w:rFonts w:hint="default"/>
        <w:b/>
        <w:bCs/>
        <w:spacing w:val="-10"/>
        <w:w w:val="10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00" w:hanging="465"/>
      </w:pPr>
      <w:rPr>
        <w:rFonts w:ascii="Times New Roman" w:eastAsia="Times New Roman" w:hAnsi="Times New Roman" w:cs="Times New Roman" w:hint="default"/>
        <w:b/>
        <w:bCs/>
        <w:color w:val="000009"/>
        <w:spacing w:val="-22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20" w:hanging="46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1" w:hanging="46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82" w:hanging="46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63" w:hanging="4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44" w:hanging="4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725" w:hanging="4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906" w:hanging="465"/>
      </w:pPr>
      <w:rPr>
        <w:rFonts w:hint="default"/>
        <w:lang w:val="pl-PL" w:eastAsia="pl-PL" w:bidi="pl-PL"/>
      </w:rPr>
    </w:lvl>
  </w:abstractNum>
  <w:abstractNum w:abstractNumId="2" w15:restartNumberingAfterBreak="0">
    <w:nsid w:val="359E32EF"/>
    <w:multiLevelType w:val="hybridMultilevel"/>
    <w:tmpl w:val="961E9E62"/>
    <w:lvl w:ilvl="0" w:tplc="7D42B832">
      <w:numFmt w:val="bullet"/>
      <w:lvlText w:val="•"/>
      <w:lvlJc w:val="left"/>
      <w:pPr>
        <w:ind w:left="1120" w:hanging="360"/>
      </w:pPr>
      <w:rPr>
        <w:rFonts w:hint="default"/>
        <w:spacing w:val="-25"/>
        <w:w w:val="99"/>
        <w:lang w:val="pl-PL" w:eastAsia="pl-PL" w:bidi="pl-PL"/>
      </w:rPr>
    </w:lvl>
    <w:lvl w:ilvl="1" w:tplc="DD2A3D7E">
      <w:numFmt w:val="bullet"/>
      <w:lvlText w:val="•"/>
      <w:lvlJc w:val="left"/>
      <w:pPr>
        <w:ind w:left="2134" w:hanging="360"/>
      </w:pPr>
      <w:rPr>
        <w:rFonts w:hint="default"/>
        <w:lang w:val="pl-PL" w:eastAsia="pl-PL" w:bidi="pl-PL"/>
      </w:rPr>
    </w:lvl>
    <w:lvl w:ilvl="2" w:tplc="77D479EC">
      <w:numFmt w:val="bullet"/>
      <w:lvlText w:val="•"/>
      <w:lvlJc w:val="left"/>
      <w:pPr>
        <w:ind w:left="3149" w:hanging="360"/>
      </w:pPr>
      <w:rPr>
        <w:rFonts w:hint="default"/>
        <w:lang w:val="pl-PL" w:eastAsia="pl-PL" w:bidi="pl-PL"/>
      </w:rPr>
    </w:lvl>
    <w:lvl w:ilvl="3" w:tplc="F70664E0">
      <w:numFmt w:val="bullet"/>
      <w:lvlText w:val="•"/>
      <w:lvlJc w:val="left"/>
      <w:pPr>
        <w:ind w:left="4164" w:hanging="360"/>
      </w:pPr>
      <w:rPr>
        <w:rFonts w:hint="default"/>
        <w:lang w:val="pl-PL" w:eastAsia="pl-PL" w:bidi="pl-PL"/>
      </w:rPr>
    </w:lvl>
    <w:lvl w:ilvl="4" w:tplc="543859B0">
      <w:numFmt w:val="bullet"/>
      <w:lvlText w:val="•"/>
      <w:lvlJc w:val="left"/>
      <w:pPr>
        <w:ind w:left="5179" w:hanging="360"/>
      </w:pPr>
      <w:rPr>
        <w:rFonts w:hint="default"/>
        <w:lang w:val="pl-PL" w:eastAsia="pl-PL" w:bidi="pl-PL"/>
      </w:rPr>
    </w:lvl>
    <w:lvl w:ilvl="5" w:tplc="2E40D052">
      <w:numFmt w:val="bullet"/>
      <w:lvlText w:val="•"/>
      <w:lvlJc w:val="left"/>
      <w:pPr>
        <w:ind w:left="6194" w:hanging="360"/>
      </w:pPr>
      <w:rPr>
        <w:rFonts w:hint="default"/>
        <w:lang w:val="pl-PL" w:eastAsia="pl-PL" w:bidi="pl-PL"/>
      </w:rPr>
    </w:lvl>
    <w:lvl w:ilvl="6" w:tplc="7ACE9330">
      <w:numFmt w:val="bullet"/>
      <w:lvlText w:val="•"/>
      <w:lvlJc w:val="left"/>
      <w:pPr>
        <w:ind w:left="7208" w:hanging="360"/>
      </w:pPr>
      <w:rPr>
        <w:rFonts w:hint="default"/>
        <w:lang w:val="pl-PL" w:eastAsia="pl-PL" w:bidi="pl-PL"/>
      </w:rPr>
    </w:lvl>
    <w:lvl w:ilvl="7" w:tplc="37C036CC">
      <w:numFmt w:val="bullet"/>
      <w:lvlText w:val="•"/>
      <w:lvlJc w:val="left"/>
      <w:pPr>
        <w:ind w:left="8223" w:hanging="360"/>
      </w:pPr>
      <w:rPr>
        <w:rFonts w:hint="default"/>
        <w:lang w:val="pl-PL" w:eastAsia="pl-PL" w:bidi="pl-PL"/>
      </w:rPr>
    </w:lvl>
    <w:lvl w:ilvl="8" w:tplc="AEBCEB9A">
      <w:numFmt w:val="bullet"/>
      <w:lvlText w:val="•"/>
      <w:lvlJc w:val="left"/>
      <w:pPr>
        <w:ind w:left="923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415F2CCC"/>
    <w:multiLevelType w:val="hybridMultilevel"/>
    <w:tmpl w:val="89DAE46E"/>
    <w:lvl w:ilvl="0" w:tplc="1340C54E">
      <w:start w:val="1"/>
      <w:numFmt w:val="decimal"/>
      <w:lvlText w:val="%1."/>
      <w:lvlJc w:val="left"/>
      <w:pPr>
        <w:ind w:left="400" w:hanging="324"/>
      </w:pPr>
      <w:rPr>
        <w:rFonts w:hint="default"/>
        <w:spacing w:val="-8"/>
        <w:w w:val="99"/>
        <w:lang w:val="pl-PL" w:eastAsia="pl-PL" w:bidi="pl-PL"/>
      </w:rPr>
    </w:lvl>
    <w:lvl w:ilvl="1" w:tplc="B4604FFE">
      <w:start w:val="1"/>
      <w:numFmt w:val="lowerLetter"/>
      <w:lvlText w:val="%2)"/>
      <w:lvlJc w:val="left"/>
      <w:pPr>
        <w:ind w:left="1120" w:hanging="360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  <w:lang w:val="pl-PL" w:eastAsia="pl-PL" w:bidi="pl-PL"/>
      </w:rPr>
    </w:lvl>
    <w:lvl w:ilvl="2" w:tplc="3B1C0D94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3" w:tplc="4294B3DC">
      <w:numFmt w:val="bullet"/>
      <w:lvlText w:val="•"/>
      <w:lvlJc w:val="left"/>
      <w:pPr>
        <w:ind w:left="3375" w:hanging="360"/>
      </w:pPr>
      <w:rPr>
        <w:rFonts w:hint="default"/>
        <w:lang w:val="pl-PL" w:eastAsia="pl-PL" w:bidi="pl-PL"/>
      </w:rPr>
    </w:lvl>
    <w:lvl w:ilvl="4" w:tplc="B5701B5C">
      <w:numFmt w:val="bullet"/>
      <w:lvlText w:val="•"/>
      <w:lvlJc w:val="left"/>
      <w:pPr>
        <w:ind w:left="4502" w:hanging="360"/>
      </w:pPr>
      <w:rPr>
        <w:rFonts w:hint="default"/>
        <w:lang w:val="pl-PL" w:eastAsia="pl-PL" w:bidi="pl-PL"/>
      </w:rPr>
    </w:lvl>
    <w:lvl w:ilvl="5" w:tplc="F454ECFC">
      <w:numFmt w:val="bullet"/>
      <w:lvlText w:val="•"/>
      <w:lvlJc w:val="left"/>
      <w:pPr>
        <w:ind w:left="5630" w:hanging="360"/>
      </w:pPr>
      <w:rPr>
        <w:rFonts w:hint="default"/>
        <w:lang w:val="pl-PL" w:eastAsia="pl-PL" w:bidi="pl-PL"/>
      </w:rPr>
    </w:lvl>
    <w:lvl w:ilvl="6" w:tplc="304C4212">
      <w:numFmt w:val="bullet"/>
      <w:lvlText w:val="•"/>
      <w:lvlJc w:val="left"/>
      <w:pPr>
        <w:ind w:left="6757" w:hanging="360"/>
      </w:pPr>
      <w:rPr>
        <w:rFonts w:hint="default"/>
        <w:lang w:val="pl-PL" w:eastAsia="pl-PL" w:bidi="pl-PL"/>
      </w:rPr>
    </w:lvl>
    <w:lvl w:ilvl="7" w:tplc="04C430D0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  <w:lvl w:ilvl="8" w:tplc="E11EF11A">
      <w:numFmt w:val="bullet"/>
      <w:lvlText w:val="•"/>
      <w:lvlJc w:val="left"/>
      <w:pPr>
        <w:ind w:left="9012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45E17CDE"/>
    <w:multiLevelType w:val="hybridMultilevel"/>
    <w:tmpl w:val="2A8A5476"/>
    <w:lvl w:ilvl="0" w:tplc="AE740E56">
      <w:numFmt w:val="bullet"/>
      <w:lvlText w:val=""/>
      <w:lvlJc w:val="left"/>
      <w:pPr>
        <w:ind w:left="1120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l-PL" w:eastAsia="pl-PL" w:bidi="pl-PL"/>
      </w:rPr>
    </w:lvl>
    <w:lvl w:ilvl="1" w:tplc="45E0EEC0">
      <w:numFmt w:val="bullet"/>
      <w:lvlText w:val="•"/>
      <w:lvlJc w:val="left"/>
      <w:pPr>
        <w:ind w:left="2134" w:hanging="360"/>
      </w:pPr>
      <w:rPr>
        <w:rFonts w:hint="default"/>
        <w:lang w:val="pl-PL" w:eastAsia="pl-PL" w:bidi="pl-PL"/>
      </w:rPr>
    </w:lvl>
    <w:lvl w:ilvl="2" w:tplc="CF269D6C">
      <w:numFmt w:val="bullet"/>
      <w:lvlText w:val="•"/>
      <w:lvlJc w:val="left"/>
      <w:pPr>
        <w:ind w:left="3149" w:hanging="360"/>
      </w:pPr>
      <w:rPr>
        <w:rFonts w:hint="default"/>
        <w:lang w:val="pl-PL" w:eastAsia="pl-PL" w:bidi="pl-PL"/>
      </w:rPr>
    </w:lvl>
    <w:lvl w:ilvl="3" w:tplc="DED2A922">
      <w:numFmt w:val="bullet"/>
      <w:lvlText w:val="•"/>
      <w:lvlJc w:val="left"/>
      <w:pPr>
        <w:ind w:left="4164" w:hanging="360"/>
      </w:pPr>
      <w:rPr>
        <w:rFonts w:hint="default"/>
        <w:lang w:val="pl-PL" w:eastAsia="pl-PL" w:bidi="pl-PL"/>
      </w:rPr>
    </w:lvl>
    <w:lvl w:ilvl="4" w:tplc="FC6672CA">
      <w:numFmt w:val="bullet"/>
      <w:lvlText w:val="•"/>
      <w:lvlJc w:val="left"/>
      <w:pPr>
        <w:ind w:left="5179" w:hanging="360"/>
      </w:pPr>
      <w:rPr>
        <w:rFonts w:hint="default"/>
        <w:lang w:val="pl-PL" w:eastAsia="pl-PL" w:bidi="pl-PL"/>
      </w:rPr>
    </w:lvl>
    <w:lvl w:ilvl="5" w:tplc="51E67854">
      <w:numFmt w:val="bullet"/>
      <w:lvlText w:val="•"/>
      <w:lvlJc w:val="left"/>
      <w:pPr>
        <w:ind w:left="6194" w:hanging="360"/>
      </w:pPr>
      <w:rPr>
        <w:rFonts w:hint="default"/>
        <w:lang w:val="pl-PL" w:eastAsia="pl-PL" w:bidi="pl-PL"/>
      </w:rPr>
    </w:lvl>
    <w:lvl w:ilvl="6" w:tplc="CD9A44DE">
      <w:numFmt w:val="bullet"/>
      <w:lvlText w:val="•"/>
      <w:lvlJc w:val="left"/>
      <w:pPr>
        <w:ind w:left="7208" w:hanging="360"/>
      </w:pPr>
      <w:rPr>
        <w:rFonts w:hint="default"/>
        <w:lang w:val="pl-PL" w:eastAsia="pl-PL" w:bidi="pl-PL"/>
      </w:rPr>
    </w:lvl>
    <w:lvl w:ilvl="7" w:tplc="7CCC16CC">
      <w:numFmt w:val="bullet"/>
      <w:lvlText w:val="•"/>
      <w:lvlJc w:val="left"/>
      <w:pPr>
        <w:ind w:left="8223" w:hanging="360"/>
      </w:pPr>
      <w:rPr>
        <w:rFonts w:hint="default"/>
        <w:lang w:val="pl-PL" w:eastAsia="pl-PL" w:bidi="pl-PL"/>
      </w:rPr>
    </w:lvl>
    <w:lvl w:ilvl="8" w:tplc="E68E99C4">
      <w:numFmt w:val="bullet"/>
      <w:lvlText w:val="•"/>
      <w:lvlJc w:val="left"/>
      <w:pPr>
        <w:ind w:left="9238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5B6902B2"/>
    <w:multiLevelType w:val="hybridMultilevel"/>
    <w:tmpl w:val="23DE4690"/>
    <w:lvl w:ilvl="0" w:tplc="6D20BE6E">
      <w:start w:val="1"/>
      <w:numFmt w:val="decimal"/>
      <w:lvlText w:val="%1."/>
      <w:lvlJc w:val="left"/>
      <w:pPr>
        <w:ind w:left="684" w:hanging="285"/>
      </w:pPr>
      <w:rPr>
        <w:rFonts w:ascii="Times New Roman" w:eastAsia="Times New Roman" w:hAnsi="Times New Roman" w:cs="Times New Roman" w:hint="default"/>
        <w:b/>
        <w:bCs/>
        <w:color w:val="000009"/>
        <w:spacing w:val="-22"/>
        <w:w w:val="99"/>
        <w:sz w:val="24"/>
        <w:szCs w:val="24"/>
        <w:u w:val="thick" w:color="000009"/>
        <w:lang w:val="pl-PL" w:eastAsia="pl-PL" w:bidi="pl-PL"/>
      </w:rPr>
    </w:lvl>
    <w:lvl w:ilvl="1" w:tplc="F312981C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pl-PL" w:eastAsia="pl-PL" w:bidi="pl-PL"/>
      </w:rPr>
    </w:lvl>
    <w:lvl w:ilvl="2" w:tplc="DF2EA8F6">
      <w:numFmt w:val="bullet"/>
      <w:lvlText w:val="•"/>
      <w:lvlJc w:val="left"/>
      <w:pPr>
        <w:ind w:left="1927" w:hanging="360"/>
      </w:pPr>
      <w:rPr>
        <w:rFonts w:hint="default"/>
        <w:lang w:val="pl-PL" w:eastAsia="pl-PL" w:bidi="pl-PL"/>
      </w:rPr>
    </w:lvl>
    <w:lvl w:ilvl="3" w:tplc="7CC4E248">
      <w:numFmt w:val="bullet"/>
      <w:lvlText w:val="•"/>
      <w:lvlJc w:val="left"/>
      <w:pPr>
        <w:ind w:left="3095" w:hanging="360"/>
      </w:pPr>
      <w:rPr>
        <w:rFonts w:hint="default"/>
        <w:lang w:val="pl-PL" w:eastAsia="pl-PL" w:bidi="pl-PL"/>
      </w:rPr>
    </w:lvl>
    <w:lvl w:ilvl="4" w:tplc="956AA244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5" w:tplc="ADA2A13E">
      <w:numFmt w:val="bullet"/>
      <w:lvlText w:val="•"/>
      <w:lvlJc w:val="left"/>
      <w:pPr>
        <w:ind w:left="5430" w:hanging="360"/>
      </w:pPr>
      <w:rPr>
        <w:rFonts w:hint="default"/>
        <w:lang w:val="pl-PL" w:eastAsia="pl-PL" w:bidi="pl-PL"/>
      </w:rPr>
    </w:lvl>
    <w:lvl w:ilvl="6" w:tplc="31BECAA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7" w:tplc="93C43742">
      <w:numFmt w:val="bullet"/>
      <w:lvlText w:val="•"/>
      <w:lvlJc w:val="left"/>
      <w:pPr>
        <w:ind w:left="7765" w:hanging="360"/>
      </w:pPr>
      <w:rPr>
        <w:rFonts w:hint="default"/>
        <w:lang w:val="pl-PL" w:eastAsia="pl-PL" w:bidi="pl-PL"/>
      </w:rPr>
    </w:lvl>
    <w:lvl w:ilvl="8" w:tplc="266C4F1C">
      <w:numFmt w:val="bullet"/>
      <w:lvlText w:val="•"/>
      <w:lvlJc w:val="left"/>
      <w:pPr>
        <w:ind w:left="8932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60BA000B"/>
    <w:multiLevelType w:val="multilevel"/>
    <w:tmpl w:val="AE7E8D76"/>
    <w:lvl w:ilvl="0">
      <w:start w:val="5"/>
      <w:numFmt w:val="decimal"/>
      <w:lvlText w:val="%1."/>
      <w:lvlJc w:val="left"/>
      <w:pPr>
        <w:ind w:left="383" w:hanging="241"/>
      </w:pPr>
      <w:rPr>
        <w:rFonts w:hint="default"/>
        <w:b/>
        <w:bCs/>
        <w:spacing w:val="-10"/>
        <w:w w:val="10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00" w:hanging="465"/>
      </w:pPr>
      <w:rPr>
        <w:rFonts w:ascii="Times New Roman" w:eastAsia="Times New Roman" w:hAnsi="Times New Roman" w:cs="Times New Roman" w:hint="default"/>
        <w:b/>
        <w:bCs/>
        <w:color w:val="000009"/>
        <w:spacing w:val="-22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20" w:hanging="46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1" w:hanging="46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82" w:hanging="46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63" w:hanging="4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44" w:hanging="4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725" w:hanging="4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906" w:hanging="465"/>
      </w:pPr>
      <w:rPr>
        <w:rFonts w:hint="default"/>
        <w:lang w:val="pl-PL" w:eastAsia="pl-PL" w:bidi="pl-PL"/>
      </w:rPr>
    </w:lvl>
  </w:abstractNum>
  <w:abstractNum w:abstractNumId="7" w15:restartNumberingAfterBreak="0">
    <w:nsid w:val="69F64D86"/>
    <w:multiLevelType w:val="hybridMultilevel"/>
    <w:tmpl w:val="9B6AA646"/>
    <w:lvl w:ilvl="0" w:tplc="52946DA2">
      <w:numFmt w:val="bullet"/>
      <w:lvlText w:val="*"/>
      <w:lvlJc w:val="left"/>
      <w:pPr>
        <w:ind w:left="531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pl-PL" w:bidi="pl-PL"/>
      </w:rPr>
    </w:lvl>
    <w:lvl w:ilvl="1" w:tplc="424A96E4">
      <w:numFmt w:val="bullet"/>
      <w:lvlText w:val=""/>
      <w:lvlJc w:val="left"/>
      <w:pPr>
        <w:ind w:left="1480" w:hanging="360"/>
      </w:pPr>
      <w:rPr>
        <w:rFonts w:hint="default"/>
        <w:w w:val="100"/>
        <w:lang w:val="pl-PL" w:eastAsia="pl-PL" w:bidi="pl-PL"/>
      </w:rPr>
    </w:lvl>
    <w:lvl w:ilvl="2" w:tplc="4BA090CA">
      <w:numFmt w:val="bullet"/>
      <w:lvlText w:val="•"/>
      <w:lvlJc w:val="left"/>
      <w:pPr>
        <w:ind w:left="2567" w:hanging="360"/>
      </w:pPr>
      <w:rPr>
        <w:rFonts w:hint="default"/>
        <w:lang w:val="pl-PL" w:eastAsia="pl-PL" w:bidi="pl-PL"/>
      </w:rPr>
    </w:lvl>
    <w:lvl w:ilvl="3" w:tplc="3B7C7130">
      <w:numFmt w:val="bullet"/>
      <w:lvlText w:val="•"/>
      <w:lvlJc w:val="left"/>
      <w:pPr>
        <w:ind w:left="3655" w:hanging="360"/>
      </w:pPr>
      <w:rPr>
        <w:rFonts w:hint="default"/>
        <w:lang w:val="pl-PL" w:eastAsia="pl-PL" w:bidi="pl-PL"/>
      </w:rPr>
    </w:lvl>
    <w:lvl w:ilvl="4" w:tplc="A4EECBCC">
      <w:numFmt w:val="bullet"/>
      <w:lvlText w:val="•"/>
      <w:lvlJc w:val="left"/>
      <w:pPr>
        <w:ind w:left="4742" w:hanging="360"/>
      </w:pPr>
      <w:rPr>
        <w:rFonts w:hint="default"/>
        <w:lang w:val="pl-PL" w:eastAsia="pl-PL" w:bidi="pl-PL"/>
      </w:rPr>
    </w:lvl>
    <w:lvl w:ilvl="5" w:tplc="0A6E6332">
      <w:numFmt w:val="bullet"/>
      <w:lvlText w:val="•"/>
      <w:lvlJc w:val="left"/>
      <w:pPr>
        <w:ind w:left="5830" w:hanging="360"/>
      </w:pPr>
      <w:rPr>
        <w:rFonts w:hint="default"/>
        <w:lang w:val="pl-PL" w:eastAsia="pl-PL" w:bidi="pl-PL"/>
      </w:rPr>
    </w:lvl>
    <w:lvl w:ilvl="6" w:tplc="FE1E5A98">
      <w:numFmt w:val="bullet"/>
      <w:lvlText w:val="•"/>
      <w:lvlJc w:val="left"/>
      <w:pPr>
        <w:ind w:left="6917" w:hanging="360"/>
      </w:pPr>
      <w:rPr>
        <w:rFonts w:hint="default"/>
        <w:lang w:val="pl-PL" w:eastAsia="pl-PL" w:bidi="pl-PL"/>
      </w:rPr>
    </w:lvl>
    <w:lvl w:ilvl="7" w:tplc="E1B8086A">
      <w:numFmt w:val="bullet"/>
      <w:lvlText w:val="•"/>
      <w:lvlJc w:val="left"/>
      <w:pPr>
        <w:ind w:left="8005" w:hanging="360"/>
      </w:pPr>
      <w:rPr>
        <w:rFonts w:hint="default"/>
        <w:lang w:val="pl-PL" w:eastAsia="pl-PL" w:bidi="pl-PL"/>
      </w:rPr>
    </w:lvl>
    <w:lvl w:ilvl="8" w:tplc="1640FBAA">
      <w:numFmt w:val="bullet"/>
      <w:lvlText w:val="•"/>
      <w:lvlJc w:val="left"/>
      <w:pPr>
        <w:ind w:left="9092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6B5D2163"/>
    <w:multiLevelType w:val="hybridMultilevel"/>
    <w:tmpl w:val="FD30E908"/>
    <w:lvl w:ilvl="0" w:tplc="5F326DB0">
      <w:numFmt w:val="bullet"/>
      <w:lvlText w:val="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9642E55C">
      <w:numFmt w:val="bullet"/>
      <w:lvlText w:val="•"/>
      <w:lvlJc w:val="left"/>
      <w:pPr>
        <w:ind w:left="2134" w:hanging="360"/>
      </w:pPr>
      <w:rPr>
        <w:rFonts w:hint="default"/>
        <w:lang w:val="pl-PL" w:eastAsia="pl-PL" w:bidi="pl-PL"/>
      </w:rPr>
    </w:lvl>
    <w:lvl w:ilvl="2" w:tplc="AF0A933A">
      <w:numFmt w:val="bullet"/>
      <w:lvlText w:val="•"/>
      <w:lvlJc w:val="left"/>
      <w:pPr>
        <w:ind w:left="3149" w:hanging="360"/>
      </w:pPr>
      <w:rPr>
        <w:rFonts w:hint="default"/>
        <w:lang w:val="pl-PL" w:eastAsia="pl-PL" w:bidi="pl-PL"/>
      </w:rPr>
    </w:lvl>
    <w:lvl w:ilvl="3" w:tplc="C49C1DDE">
      <w:numFmt w:val="bullet"/>
      <w:lvlText w:val="•"/>
      <w:lvlJc w:val="left"/>
      <w:pPr>
        <w:ind w:left="4164" w:hanging="360"/>
      </w:pPr>
      <w:rPr>
        <w:rFonts w:hint="default"/>
        <w:lang w:val="pl-PL" w:eastAsia="pl-PL" w:bidi="pl-PL"/>
      </w:rPr>
    </w:lvl>
    <w:lvl w:ilvl="4" w:tplc="3F8EA074">
      <w:numFmt w:val="bullet"/>
      <w:lvlText w:val="•"/>
      <w:lvlJc w:val="left"/>
      <w:pPr>
        <w:ind w:left="5179" w:hanging="360"/>
      </w:pPr>
      <w:rPr>
        <w:rFonts w:hint="default"/>
        <w:lang w:val="pl-PL" w:eastAsia="pl-PL" w:bidi="pl-PL"/>
      </w:rPr>
    </w:lvl>
    <w:lvl w:ilvl="5" w:tplc="2FDC5BBC">
      <w:numFmt w:val="bullet"/>
      <w:lvlText w:val="•"/>
      <w:lvlJc w:val="left"/>
      <w:pPr>
        <w:ind w:left="6194" w:hanging="360"/>
      </w:pPr>
      <w:rPr>
        <w:rFonts w:hint="default"/>
        <w:lang w:val="pl-PL" w:eastAsia="pl-PL" w:bidi="pl-PL"/>
      </w:rPr>
    </w:lvl>
    <w:lvl w:ilvl="6" w:tplc="B82C2046">
      <w:numFmt w:val="bullet"/>
      <w:lvlText w:val="•"/>
      <w:lvlJc w:val="left"/>
      <w:pPr>
        <w:ind w:left="7208" w:hanging="360"/>
      </w:pPr>
      <w:rPr>
        <w:rFonts w:hint="default"/>
        <w:lang w:val="pl-PL" w:eastAsia="pl-PL" w:bidi="pl-PL"/>
      </w:rPr>
    </w:lvl>
    <w:lvl w:ilvl="7" w:tplc="75DE371A">
      <w:numFmt w:val="bullet"/>
      <w:lvlText w:val="•"/>
      <w:lvlJc w:val="left"/>
      <w:pPr>
        <w:ind w:left="8223" w:hanging="360"/>
      </w:pPr>
      <w:rPr>
        <w:rFonts w:hint="default"/>
        <w:lang w:val="pl-PL" w:eastAsia="pl-PL" w:bidi="pl-PL"/>
      </w:rPr>
    </w:lvl>
    <w:lvl w:ilvl="8" w:tplc="48AAF2A0">
      <w:numFmt w:val="bullet"/>
      <w:lvlText w:val="•"/>
      <w:lvlJc w:val="left"/>
      <w:pPr>
        <w:ind w:left="9238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74D1459C"/>
    <w:multiLevelType w:val="hybridMultilevel"/>
    <w:tmpl w:val="4824FCD8"/>
    <w:lvl w:ilvl="0" w:tplc="AA02AA72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color w:val="000009"/>
        <w:spacing w:val="-6"/>
        <w:w w:val="99"/>
        <w:sz w:val="24"/>
        <w:szCs w:val="24"/>
        <w:lang w:val="pl-PL" w:eastAsia="pl-PL" w:bidi="pl-PL"/>
      </w:rPr>
    </w:lvl>
    <w:lvl w:ilvl="1" w:tplc="6340F738">
      <w:numFmt w:val="bullet"/>
      <w:lvlText w:val="•"/>
      <w:lvlJc w:val="left"/>
      <w:pPr>
        <w:ind w:left="1702" w:hanging="240"/>
      </w:pPr>
      <w:rPr>
        <w:rFonts w:hint="default"/>
        <w:lang w:val="pl-PL" w:eastAsia="pl-PL" w:bidi="pl-PL"/>
      </w:rPr>
    </w:lvl>
    <w:lvl w:ilvl="2" w:tplc="A3C4FDD0">
      <w:numFmt w:val="bullet"/>
      <w:lvlText w:val="•"/>
      <w:lvlJc w:val="left"/>
      <w:pPr>
        <w:ind w:left="2765" w:hanging="240"/>
      </w:pPr>
      <w:rPr>
        <w:rFonts w:hint="default"/>
        <w:lang w:val="pl-PL" w:eastAsia="pl-PL" w:bidi="pl-PL"/>
      </w:rPr>
    </w:lvl>
    <w:lvl w:ilvl="3" w:tplc="D286020C">
      <w:numFmt w:val="bullet"/>
      <w:lvlText w:val="•"/>
      <w:lvlJc w:val="left"/>
      <w:pPr>
        <w:ind w:left="3828" w:hanging="240"/>
      </w:pPr>
      <w:rPr>
        <w:rFonts w:hint="default"/>
        <w:lang w:val="pl-PL" w:eastAsia="pl-PL" w:bidi="pl-PL"/>
      </w:rPr>
    </w:lvl>
    <w:lvl w:ilvl="4" w:tplc="CD7A6764">
      <w:numFmt w:val="bullet"/>
      <w:lvlText w:val="•"/>
      <w:lvlJc w:val="left"/>
      <w:pPr>
        <w:ind w:left="4891" w:hanging="240"/>
      </w:pPr>
      <w:rPr>
        <w:rFonts w:hint="default"/>
        <w:lang w:val="pl-PL" w:eastAsia="pl-PL" w:bidi="pl-PL"/>
      </w:rPr>
    </w:lvl>
    <w:lvl w:ilvl="5" w:tplc="C3E01786">
      <w:numFmt w:val="bullet"/>
      <w:lvlText w:val="•"/>
      <w:lvlJc w:val="left"/>
      <w:pPr>
        <w:ind w:left="5954" w:hanging="240"/>
      </w:pPr>
      <w:rPr>
        <w:rFonts w:hint="default"/>
        <w:lang w:val="pl-PL" w:eastAsia="pl-PL" w:bidi="pl-PL"/>
      </w:rPr>
    </w:lvl>
    <w:lvl w:ilvl="6" w:tplc="CD6E79A6">
      <w:numFmt w:val="bullet"/>
      <w:lvlText w:val="•"/>
      <w:lvlJc w:val="left"/>
      <w:pPr>
        <w:ind w:left="7016" w:hanging="240"/>
      </w:pPr>
      <w:rPr>
        <w:rFonts w:hint="default"/>
        <w:lang w:val="pl-PL" w:eastAsia="pl-PL" w:bidi="pl-PL"/>
      </w:rPr>
    </w:lvl>
    <w:lvl w:ilvl="7" w:tplc="783E658A">
      <w:numFmt w:val="bullet"/>
      <w:lvlText w:val="•"/>
      <w:lvlJc w:val="left"/>
      <w:pPr>
        <w:ind w:left="8079" w:hanging="240"/>
      </w:pPr>
      <w:rPr>
        <w:rFonts w:hint="default"/>
        <w:lang w:val="pl-PL" w:eastAsia="pl-PL" w:bidi="pl-PL"/>
      </w:rPr>
    </w:lvl>
    <w:lvl w:ilvl="8" w:tplc="D1FAF5C8">
      <w:numFmt w:val="bullet"/>
      <w:lvlText w:val="•"/>
      <w:lvlJc w:val="left"/>
      <w:pPr>
        <w:ind w:left="9142" w:hanging="240"/>
      </w:pPr>
      <w:rPr>
        <w:rFonts w:hint="default"/>
        <w:lang w:val="pl-PL" w:eastAsia="pl-PL" w:bidi="pl-PL"/>
      </w:rPr>
    </w:lvl>
  </w:abstractNum>
  <w:num w:numId="1" w16cid:durableId="2106337481">
    <w:abstractNumId w:val="6"/>
  </w:num>
  <w:num w:numId="2" w16cid:durableId="1660038682">
    <w:abstractNumId w:val="2"/>
  </w:num>
  <w:num w:numId="3" w16cid:durableId="650602364">
    <w:abstractNumId w:val="7"/>
  </w:num>
  <w:num w:numId="4" w16cid:durableId="199826733">
    <w:abstractNumId w:val="8"/>
  </w:num>
  <w:num w:numId="5" w16cid:durableId="1069036084">
    <w:abstractNumId w:val="5"/>
  </w:num>
  <w:num w:numId="6" w16cid:durableId="748620124">
    <w:abstractNumId w:val="4"/>
  </w:num>
  <w:num w:numId="7" w16cid:durableId="1606763411">
    <w:abstractNumId w:val="3"/>
  </w:num>
  <w:num w:numId="8" w16cid:durableId="1625960851">
    <w:abstractNumId w:val="0"/>
  </w:num>
  <w:num w:numId="9" w16cid:durableId="1459303094">
    <w:abstractNumId w:val="9"/>
  </w:num>
  <w:num w:numId="10" w16cid:durableId="200431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60"/>
    <w:rsid w:val="00014150"/>
    <w:rsid w:val="000272FA"/>
    <w:rsid w:val="00027C40"/>
    <w:rsid w:val="00042496"/>
    <w:rsid w:val="00043009"/>
    <w:rsid w:val="00044C95"/>
    <w:rsid w:val="00060F96"/>
    <w:rsid w:val="00077BFB"/>
    <w:rsid w:val="000823E6"/>
    <w:rsid w:val="00083E2E"/>
    <w:rsid w:val="000B23C4"/>
    <w:rsid w:val="000F6CE5"/>
    <w:rsid w:val="0010533C"/>
    <w:rsid w:val="00107050"/>
    <w:rsid w:val="00117061"/>
    <w:rsid w:val="001267C6"/>
    <w:rsid w:val="001354E1"/>
    <w:rsid w:val="00144A79"/>
    <w:rsid w:val="00181DFB"/>
    <w:rsid w:val="00182CD2"/>
    <w:rsid w:val="001947D8"/>
    <w:rsid w:val="001957E0"/>
    <w:rsid w:val="00195DB1"/>
    <w:rsid w:val="00197E76"/>
    <w:rsid w:val="001A5D14"/>
    <w:rsid w:val="001B249A"/>
    <w:rsid w:val="001E23B9"/>
    <w:rsid w:val="001F1BBB"/>
    <w:rsid w:val="001F7E9C"/>
    <w:rsid w:val="00206E57"/>
    <w:rsid w:val="00223E04"/>
    <w:rsid w:val="00245D95"/>
    <w:rsid w:val="00253606"/>
    <w:rsid w:val="002565F7"/>
    <w:rsid w:val="00261860"/>
    <w:rsid w:val="00261DB1"/>
    <w:rsid w:val="00282089"/>
    <w:rsid w:val="00296B98"/>
    <w:rsid w:val="002974FB"/>
    <w:rsid w:val="002B2528"/>
    <w:rsid w:val="002D30EE"/>
    <w:rsid w:val="002D453F"/>
    <w:rsid w:val="002E023F"/>
    <w:rsid w:val="002F1C7C"/>
    <w:rsid w:val="002F22D0"/>
    <w:rsid w:val="003078B1"/>
    <w:rsid w:val="00314D4A"/>
    <w:rsid w:val="00315CFF"/>
    <w:rsid w:val="00320AC5"/>
    <w:rsid w:val="00346DAF"/>
    <w:rsid w:val="00356DDE"/>
    <w:rsid w:val="00380884"/>
    <w:rsid w:val="003B008B"/>
    <w:rsid w:val="003B2BFE"/>
    <w:rsid w:val="004113B9"/>
    <w:rsid w:val="0041376D"/>
    <w:rsid w:val="00414475"/>
    <w:rsid w:val="00420765"/>
    <w:rsid w:val="0042412D"/>
    <w:rsid w:val="00432FDC"/>
    <w:rsid w:val="0044375F"/>
    <w:rsid w:val="00447AC4"/>
    <w:rsid w:val="00484624"/>
    <w:rsid w:val="0049319E"/>
    <w:rsid w:val="004A781F"/>
    <w:rsid w:val="004B35A1"/>
    <w:rsid w:val="004C0B0D"/>
    <w:rsid w:val="004C4F1B"/>
    <w:rsid w:val="004C7CE4"/>
    <w:rsid w:val="004F43D3"/>
    <w:rsid w:val="0050168E"/>
    <w:rsid w:val="0051347F"/>
    <w:rsid w:val="00514389"/>
    <w:rsid w:val="00545153"/>
    <w:rsid w:val="005752FE"/>
    <w:rsid w:val="005830DA"/>
    <w:rsid w:val="00584401"/>
    <w:rsid w:val="005928DB"/>
    <w:rsid w:val="005A3A72"/>
    <w:rsid w:val="005B0BFA"/>
    <w:rsid w:val="005B7F3A"/>
    <w:rsid w:val="005D7248"/>
    <w:rsid w:val="005E25BC"/>
    <w:rsid w:val="005E29C3"/>
    <w:rsid w:val="005E6631"/>
    <w:rsid w:val="00614AF4"/>
    <w:rsid w:val="006232D3"/>
    <w:rsid w:val="0064532E"/>
    <w:rsid w:val="00655B26"/>
    <w:rsid w:val="0065662C"/>
    <w:rsid w:val="00675328"/>
    <w:rsid w:val="00677D77"/>
    <w:rsid w:val="006823A9"/>
    <w:rsid w:val="00684467"/>
    <w:rsid w:val="006879A9"/>
    <w:rsid w:val="006B0748"/>
    <w:rsid w:val="006C1055"/>
    <w:rsid w:val="006D125D"/>
    <w:rsid w:val="006D2C2F"/>
    <w:rsid w:val="007107FE"/>
    <w:rsid w:val="007170D2"/>
    <w:rsid w:val="007214FE"/>
    <w:rsid w:val="007412FB"/>
    <w:rsid w:val="00747389"/>
    <w:rsid w:val="007515FF"/>
    <w:rsid w:val="007642AD"/>
    <w:rsid w:val="0079502C"/>
    <w:rsid w:val="0079606B"/>
    <w:rsid w:val="007A6798"/>
    <w:rsid w:val="007C32AC"/>
    <w:rsid w:val="007E4FB1"/>
    <w:rsid w:val="007F06A7"/>
    <w:rsid w:val="00806B40"/>
    <w:rsid w:val="008155AF"/>
    <w:rsid w:val="00822B10"/>
    <w:rsid w:val="008424CA"/>
    <w:rsid w:val="00842A73"/>
    <w:rsid w:val="00864CE7"/>
    <w:rsid w:val="00871C7F"/>
    <w:rsid w:val="00872590"/>
    <w:rsid w:val="00872DD3"/>
    <w:rsid w:val="008755EB"/>
    <w:rsid w:val="008C4C51"/>
    <w:rsid w:val="008F0892"/>
    <w:rsid w:val="008F3DF3"/>
    <w:rsid w:val="008F7BF1"/>
    <w:rsid w:val="00901F5C"/>
    <w:rsid w:val="00914CE7"/>
    <w:rsid w:val="00925CAF"/>
    <w:rsid w:val="00935EDC"/>
    <w:rsid w:val="0095475E"/>
    <w:rsid w:val="00961232"/>
    <w:rsid w:val="00966FE9"/>
    <w:rsid w:val="00975714"/>
    <w:rsid w:val="009B66CC"/>
    <w:rsid w:val="009C53B3"/>
    <w:rsid w:val="009D2FF7"/>
    <w:rsid w:val="009F3A6C"/>
    <w:rsid w:val="00A075FB"/>
    <w:rsid w:val="00A32ABD"/>
    <w:rsid w:val="00A34836"/>
    <w:rsid w:val="00A47A50"/>
    <w:rsid w:val="00A64494"/>
    <w:rsid w:val="00A750F5"/>
    <w:rsid w:val="00A912A3"/>
    <w:rsid w:val="00A93E9B"/>
    <w:rsid w:val="00AB3158"/>
    <w:rsid w:val="00AC0BCF"/>
    <w:rsid w:val="00AD1581"/>
    <w:rsid w:val="00AD6FF5"/>
    <w:rsid w:val="00B30822"/>
    <w:rsid w:val="00B41C91"/>
    <w:rsid w:val="00B61BB8"/>
    <w:rsid w:val="00B7596F"/>
    <w:rsid w:val="00B75EBE"/>
    <w:rsid w:val="00B81899"/>
    <w:rsid w:val="00B86BDB"/>
    <w:rsid w:val="00BD7400"/>
    <w:rsid w:val="00BE0566"/>
    <w:rsid w:val="00C20525"/>
    <w:rsid w:val="00C20EEA"/>
    <w:rsid w:val="00C21686"/>
    <w:rsid w:val="00C35D10"/>
    <w:rsid w:val="00C444B2"/>
    <w:rsid w:val="00C50FDB"/>
    <w:rsid w:val="00C70BC5"/>
    <w:rsid w:val="00CA6E86"/>
    <w:rsid w:val="00CB7841"/>
    <w:rsid w:val="00CF17E0"/>
    <w:rsid w:val="00CF5C6F"/>
    <w:rsid w:val="00D050D6"/>
    <w:rsid w:val="00D2701F"/>
    <w:rsid w:val="00D44CCA"/>
    <w:rsid w:val="00D63AA7"/>
    <w:rsid w:val="00D76A69"/>
    <w:rsid w:val="00D91075"/>
    <w:rsid w:val="00D96696"/>
    <w:rsid w:val="00DA7D40"/>
    <w:rsid w:val="00DD3D47"/>
    <w:rsid w:val="00DD44B1"/>
    <w:rsid w:val="00DE1CAA"/>
    <w:rsid w:val="00DF17BB"/>
    <w:rsid w:val="00DF5F6A"/>
    <w:rsid w:val="00DF7B36"/>
    <w:rsid w:val="00E14FE2"/>
    <w:rsid w:val="00E23254"/>
    <w:rsid w:val="00E24BDF"/>
    <w:rsid w:val="00E250FE"/>
    <w:rsid w:val="00E307A6"/>
    <w:rsid w:val="00E3670B"/>
    <w:rsid w:val="00E465EF"/>
    <w:rsid w:val="00E502C4"/>
    <w:rsid w:val="00E53128"/>
    <w:rsid w:val="00E76614"/>
    <w:rsid w:val="00E945BD"/>
    <w:rsid w:val="00E9772D"/>
    <w:rsid w:val="00EB6E21"/>
    <w:rsid w:val="00EC0692"/>
    <w:rsid w:val="00F010F1"/>
    <w:rsid w:val="00F15DDE"/>
    <w:rsid w:val="00F24D9D"/>
    <w:rsid w:val="00F333D6"/>
    <w:rsid w:val="00F373BC"/>
    <w:rsid w:val="00F71D5A"/>
    <w:rsid w:val="00F74C1C"/>
    <w:rsid w:val="00FA5026"/>
    <w:rsid w:val="00FB67F1"/>
    <w:rsid w:val="00FC34A5"/>
    <w:rsid w:val="00FD05A5"/>
    <w:rsid w:val="00FD3F66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D382"/>
  <w15:docId w15:val="{C831E2E3-08CF-4865-A068-4E153F6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4"/>
      <w:ind w:left="400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0"/>
      <w:ind w:left="400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20" w:hanging="36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F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7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customStyle="1" w:styleId="Default">
    <w:name w:val="Default"/>
    <w:rsid w:val="000430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B61BB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Bezodstpw">
    <w:name w:val="No Spacing"/>
    <w:uiPriority w:val="1"/>
    <w:qFormat/>
    <w:rsid w:val="004F43D3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0ED2-5872-4CB9-83E8-FDEF0AE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Król</dc:creator>
  <cp:lastModifiedBy>Odpady</cp:lastModifiedBy>
  <cp:revision>17</cp:revision>
  <cp:lastPrinted>2024-04-23T08:28:00Z</cp:lastPrinted>
  <dcterms:created xsi:type="dcterms:W3CDTF">2025-04-23T08:23:00Z</dcterms:created>
  <dcterms:modified xsi:type="dcterms:W3CDTF">2025-04-30T07:59:00Z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